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9C" w:rsidRPr="006F4949" w:rsidRDefault="007D299C" w:rsidP="006D13E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Муниципальное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автономное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общеобразовательное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учреждение</w:t>
      </w:r>
    </w:p>
    <w:p w:rsidR="007E0FA5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           средняя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общеобразовательная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ШКОЛА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№ 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29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</w:t>
      </w:r>
      <w:r w:rsidRPr="006F49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УНИВЕРСИТЕТСКАЯ</w:t>
      </w:r>
      <w:r w:rsidRPr="006F4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 w:rsidP="007D299C">
      <w:pPr>
        <w:spacing w:before="100" w:beforeAutospacing="1" w:after="100" w:afterAutospacing="1" w:line="36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949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ТВОРЧЕСКИЙ - ПЕДАГОГИЧЕСКИЙ ПРОЕКТ</w:t>
      </w:r>
      <w:r w:rsidRPr="006F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7D299C" w:rsidRPr="006F4949" w:rsidRDefault="006F4949" w:rsidP="002F24A3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D299C" w:rsidRPr="006F49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7D299C" w:rsidRPr="006F4949">
        <w:rPr>
          <w:rFonts w:ascii="Times New Roman" w:hAnsi="Times New Roman" w:cs="Times New Roman"/>
          <w:b/>
          <w:sz w:val="28"/>
          <w:szCs w:val="28"/>
          <w:lang w:eastAsia="ru-RU"/>
        </w:rPr>
        <w:t>Изготовление украшения из лент</w:t>
      </w:r>
      <w:r w:rsidR="002F24A3" w:rsidRPr="006F49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299C" w:rsidRPr="006F49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технике </w:t>
      </w:r>
      <w:r w:rsidR="002F24A3" w:rsidRPr="006F4949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7D299C" w:rsidRPr="006F4949">
        <w:rPr>
          <w:rFonts w:ascii="Times New Roman" w:hAnsi="Times New Roman" w:cs="Times New Roman"/>
          <w:b/>
          <w:sz w:val="28"/>
          <w:szCs w:val="28"/>
          <w:lang w:eastAsia="ru-RU"/>
        </w:rPr>
        <w:t>канзаши</w:t>
      </w:r>
      <w:r w:rsidR="007D299C" w:rsidRPr="006F49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»»</w:t>
      </w: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99C" w:rsidRPr="006F4949" w:rsidRDefault="007D299C">
      <w:pPr>
        <w:rPr>
          <w:rFonts w:ascii="Times New Roman" w:hAnsi="Times New Roman" w:cs="Times New Roman"/>
          <w:sz w:val="28"/>
          <w:szCs w:val="28"/>
        </w:rPr>
      </w:pPr>
    </w:p>
    <w:p w:rsidR="002F24A3" w:rsidRPr="006F4949" w:rsidRDefault="002F24A3">
      <w:pPr>
        <w:rPr>
          <w:rFonts w:ascii="Times New Roman" w:hAnsi="Times New Roman" w:cs="Times New Roman"/>
          <w:sz w:val="28"/>
          <w:szCs w:val="28"/>
        </w:rPr>
      </w:pPr>
    </w:p>
    <w:p w:rsidR="002F24A3" w:rsidRPr="006F4949" w:rsidRDefault="002F24A3">
      <w:pPr>
        <w:rPr>
          <w:rFonts w:ascii="Times New Roman" w:hAnsi="Times New Roman" w:cs="Times New Roman"/>
          <w:sz w:val="28"/>
          <w:szCs w:val="28"/>
        </w:rPr>
      </w:pPr>
    </w:p>
    <w:p w:rsidR="006F4949" w:rsidRPr="006F4949" w:rsidRDefault="006F4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6F4949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D299C" w:rsidRPr="006F4949" w:rsidRDefault="006F4949">
      <w:pPr>
        <w:rPr>
          <w:rFonts w:ascii="Times New Roman" w:hAnsi="Times New Roman" w:cs="Times New Roman"/>
          <w:sz w:val="28"/>
          <w:szCs w:val="28"/>
        </w:rPr>
      </w:pPr>
      <w:r w:rsidRPr="006F4949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6F494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10-13 лет                     </w:t>
      </w:r>
      <w:r w:rsidR="007D299C" w:rsidRPr="006F494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D299C" w:rsidRPr="006F4949" w:rsidRDefault="007D299C" w:rsidP="007D299C">
      <w:pPr>
        <w:tabs>
          <w:tab w:val="center" w:pos="4677"/>
          <w:tab w:val="left" w:pos="5115"/>
        </w:tabs>
        <w:rPr>
          <w:rFonts w:ascii="Times New Roman" w:hAnsi="Times New Roman" w:cs="Times New Roman"/>
          <w:sz w:val="28"/>
          <w:szCs w:val="28"/>
        </w:rPr>
      </w:pPr>
      <w:r w:rsidRPr="006F4949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="006F4949">
        <w:rPr>
          <w:rFonts w:ascii="Times New Roman" w:hAnsi="Times New Roman" w:cs="Times New Roman"/>
          <w:sz w:val="28"/>
          <w:szCs w:val="28"/>
        </w:rPr>
        <w:t xml:space="preserve"> – 2 недели</w:t>
      </w:r>
      <w:r w:rsidR="006F4949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proofErr w:type="spellStart"/>
      <w:r w:rsidRPr="006F4949">
        <w:rPr>
          <w:rFonts w:ascii="Times New Roman" w:hAnsi="Times New Roman" w:cs="Times New Roman"/>
          <w:sz w:val="28"/>
          <w:szCs w:val="28"/>
        </w:rPr>
        <w:t>Русскова</w:t>
      </w:r>
      <w:proofErr w:type="spellEnd"/>
      <w:r w:rsidRPr="006F4949">
        <w:rPr>
          <w:rFonts w:ascii="Times New Roman" w:hAnsi="Times New Roman" w:cs="Times New Roman"/>
          <w:sz w:val="28"/>
          <w:szCs w:val="28"/>
        </w:rPr>
        <w:t xml:space="preserve"> Наталия Николаевна</w:t>
      </w:r>
    </w:p>
    <w:p w:rsidR="007D299C" w:rsidRPr="007D299C" w:rsidRDefault="007D299C" w:rsidP="007D299C"/>
    <w:p w:rsidR="007D299C" w:rsidRPr="007D299C" w:rsidRDefault="007D299C" w:rsidP="007D299C"/>
    <w:p w:rsidR="007D299C" w:rsidRPr="007D299C" w:rsidRDefault="007D299C" w:rsidP="007D299C"/>
    <w:p w:rsidR="002F24A3" w:rsidRDefault="002F24A3" w:rsidP="007D299C">
      <w:pPr>
        <w:tabs>
          <w:tab w:val="left" w:pos="3015"/>
        </w:tabs>
      </w:pPr>
      <w:r>
        <w:t xml:space="preserve">                </w:t>
      </w:r>
    </w:p>
    <w:p w:rsidR="002F24A3" w:rsidRDefault="002F24A3" w:rsidP="007D299C">
      <w:pPr>
        <w:tabs>
          <w:tab w:val="left" w:pos="3015"/>
        </w:tabs>
      </w:pPr>
    </w:p>
    <w:p w:rsidR="002F24A3" w:rsidRDefault="002F24A3" w:rsidP="007D299C">
      <w:pPr>
        <w:tabs>
          <w:tab w:val="left" w:pos="3015"/>
        </w:tabs>
      </w:pPr>
    </w:p>
    <w:p w:rsidR="002F24A3" w:rsidRDefault="002F24A3" w:rsidP="007D299C">
      <w:pPr>
        <w:tabs>
          <w:tab w:val="left" w:pos="3015"/>
        </w:tabs>
      </w:pPr>
    </w:p>
    <w:p w:rsidR="007D299C" w:rsidRPr="006F4949" w:rsidRDefault="006F4949" w:rsidP="007D299C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6F4949"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="007D299C" w:rsidRPr="006F4949">
        <w:rPr>
          <w:rFonts w:ascii="Times New Roman" w:hAnsi="Times New Roman" w:cs="Times New Roman"/>
          <w:sz w:val="24"/>
          <w:szCs w:val="24"/>
        </w:rPr>
        <w:t>Липецк 2020г</w:t>
      </w:r>
      <w:r w:rsidR="006D155D">
        <w:rPr>
          <w:rFonts w:ascii="Times New Roman" w:hAnsi="Times New Roman" w:cs="Times New Roman"/>
          <w:sz w:val="24"/>
          <w:szCs w:val="24"/>
        </w:rPr>
        <w:t>.</w:t>
      </w:r>
    </w:p>
    <w:p w:rsidR="006F4949" w:rsidRDefault="006F4949" w:rsidP="006F4949">
      <w:pPr>
        <w:rPr>
          <w:rFonts w:ascii="Times New Roman" w:hAnsi="Times New Roman" w:cs="Times New Roman"/>
          <w:b/>
          <w:sz w:val="24"/>
          <w:szCs w:val="24"/>
        </w:rPr>
      </w:pPr>
    </w:p>
    <w:p w:rsidR="006F4949" w:rsidRPr="00D067A2" w:rsidRDefault="006F4949" w:rsidP="006F4949">
      <w:pPr>
        <w:rPr>
          <w:rFonts w:ascii="Times New Roman" w:hAnsi="Times New Roman" w:cs="Times New Roman"/>
          <w:b/>
          <w:sz w:val="24"/>
          <w:szCs w:val="24"/>
        </w:rPr>
      </w:pPr>
      <w:r w:rsidRPr="00D067A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1. Актуальность проекта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2. Цель и задачи проекта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3. Тип проекта, сроки реализации, участники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4. План реализации проекта, мероприятий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5. Ресурсы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6. Риски и меры по их преодолению.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7. Бюджет проекта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8.Оценка эффективности</w:t>
      </w:r>
    </w:p>
    <w:p w:rsidR="006F4949" w:rsidRPr="00D067A2" w:rsidRDefault="006F4949" w:rsidP="006F4949">
      <w:pPr>
        <w:rPr>
          <w:rFonts w:ascii="Times New Roman" w:hAnsi="Times New Roman" w:cs="Times New Roman"/>
          <w:sz w:val="24"/>
          <w:szCs w:val="24"/>
        </w:rPr>
      </w:pPr>
      <w:r w:rsidRPr="00D067A2">
        <w:rPr>
          <w:rFonts w:ascii="Times New Roman" w:hAnsi="Times New Roman" w:cs="Times New Roman"/>
          <w:sz w:val="24"/>
          <w:szCs w:val="24"/>
        </w:rPr>
        <w:t>9. Предполагаемые результаты</w:t>
      </w:r>
    </w:p>
    <w:p w:rsidR="006F4949" w:rsidRPr="009C52B4" w:rsidRDefault="006F4949" w:rsidP="006F494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949" w:rsidRDefault="006F4949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Pr="002805D4" w:rsidRDefault="00A14317" w:rsidP="00A14317">
      <w:pPr>
        <w:suppressAutoHyphens/>
        <w:spacing w:line="360" w:lineRule="auto"/>
        <w:ind w:left="5528"/>
        <w:rPr>
          <w:rFonts w:ascii="Times New Roman" w:hAnsi="Times New Roman" w:cs="Times New Roman"/>
          <w:sz w:val="24"/>
          <w:szCs w:val="24"/>
        </w:rPr>
      </w:pPr>
      <w:r w:rsidRPr="002805D4">
        <w:rPr>
          <w:rFonts w:ascii="Times New Roman" w:hAnsi="Times New Roman" w:cs="Times New Roman"/>
          <w:sz w:val="24"/>
          <w:szCs w:val="24"/>
        </w:rPr>
        <w:lastRenderedPageBreak/>
        <w:t>«Истоки способностей и  дарования детей – на кончиках их пальцев…»</w:t>
      </w:r>
    </w:p>
    <w:p w:rsidR="00A14317" w:rsidRPr="002805D4" w:rsidRDefault="00A14317" w:rsidP="00A14317">
      <w:pPr>
        <w:pStyle w:val="a5"/>
        <w:spacing w:line="360" w:lineRule="auto"/>
        <w:jc w:val="right"/>
        <w:rPr>
          <w:color w:val="000000"/>
        </w:rPr>
      </w:pPr>
      <w:r w:rsidRPr="002805D4">
        <w:t xml:space="preserve">                                                                                                        В. А. Сухомлинский</w:t>
      </w:r>
    </w:p>
    <w:p w:rsidR="00A14317" w:rsidRPr="002805D4" w:rsidRDefault="00A14317" w:rsidP="00A143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805D4">
        <w:rPr>
          <w:rFonts w:ascii="Times New Roman" w:hAnsi="Times New Roman" w:cs="Times New Roman"/>
          <w:sz w:val="24"/>
          <w:szCs w:val="24"/>
        </w:rPr>
        <w:t>. АКТУАЛЬНОСТЬ ПРОЕКТА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творческих способностей учащихся - обязательное условие и составная часть обучения, </w:t>
      </w:r>
      <w:r>
        <w:rPr>
          <w:rFonts w:ascii="Times New Roman" w:hAnsi="Times New Roman" w:cs="Times New Roman"/>
          <w:sz w:val="24"/>
          <w:szCs w:val="24"/>
          <w:lang w:eastAsia="ru-RU"/>
        </w:rPr>
        <w:t>воспитания и развития школьника -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реализуется средствами разнообразной урочной и внеурочной деятельности учащихся.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color w:val="000000"/>
          <w:sz w:val="24"/>
          <w:szCs w:val="24"/>
        </w:rPr>
        <w:t>Дети с увлечением поют и танцуют, лепят и рисуют, сочиняют музыку и сказки, занимаются народными ремеслами. Творчество помогает ребенку научиться видеть красоту и добро в окружающем его мире, делает жизнь ребенка богаче, полнее, радостнее.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Необходимо пробуждать у ребенка личную заинтересованность в творчестве. В этом могут помочь задания, требующие адекватного выражения собственного чувства, отношения, настроения, замысла ребенка.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На внеурочных занятиях решаются вопросы эстетико-познавательного воспитания открываются широкие возможности для творческого развития учащихся, формируются эмоционально-нравственное отношение к миру, окружающей жизни, к людям, развивается ассоциативно-образное мышление. Задача таких занятий разбудить и воспитать душу ученика, сформировать в нем творческое начало.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Ярким примером проявления творчества учащихся являются занятия  по теме «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зготовление украшения из лент в технике канзаши». Данные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занятия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  носят практико-ориентированный характер и направлены на овладение учащимися основными приёмами работы с лентами. Занятия создают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 учащихся. 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Кроме этого решалась задача по изготовлению элемента костюма для выступлений хорового школьного коллектива «Фортуна». Костюмы выдержаны в классическом стиле и соответственно прически участников коллектива должны смотреться красиво аккуратно. И украшение для прически завершает сценический образ, не выбиваясь из цветовой гаммы, но в тоже 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 внося нотку романтизма 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свежести.</w:t>
      </w:r>
    </w:p>
    <w:p w:rsidR="00A14317" w:rsidRPr="002805D4" w:rsidRDefault="00A14317" w:rsidP="00A14317">
      <w:pPr>
        <w:pStyle w:val="a5"/>
        <w:spacing w:line="360" w:lineRule="auto"/>
        <w:ind w:firstLine="709"/>
        <w:jc w:val="both"/>
      </w:pPr>
      <w:r w:rsidRPr="002805D4">
        <w:rPr>
          <w:color w:val="000000"/>
        </w:rPr>
        <w:lastRenderedPageBreak/>
        <w:t xml:space="preserve">В этой связи дополнительное образование открывает широкие перспективы и дополнительные возможности в формировании знаний и умений у детей </w:t>
      </w:r>
      <w:r>
        <w:rPr>
          <w:color w:val="000000"/>
        </w:rPr>
        <w:t>при</w:t>
      </w:r>
      <w:r w:rsidRPr="002805D4">
        <w:rPr>
          <w:color w:val="000000"/>
        </w:rPr>
        <w:t xml:space="preserve"> </w:t>
      </w:r>
      <w:r>
        <w:rPr>
          <w:color w:val="000000"/>
        </w:rPr>
        <w:t xml:space="preserve">работе </w:t>
      </w:r>
      <w:r w:rsidRPr="002805D4">
        <w:rPr>
          <w:color w:val="000000"/>
        </w:rPr>
        <w:t xml:space="preserve"> с лентами  в технике канзаши на более высоком, осознанном уровне. Таким образом, выяви</w:t>
      </w:r>
      <w:r>
        <w:rPr>
          <w:color w:val="000000"/>
        </w:rPr>
        <w:t>лась</w:t>
      </w:r>
      <w:r w:rsidRPr="002805D4">
        <w:rPr>
          <w:color w:val="000000"/>
        </w:rPr>
        <w:t xml:space="preserve"> проблем</w:t>
      </w:r>
      <w:r>
        <w:rPr>
          <w:color w:val="000000"/>
        </w:rPr>
        <w:t>а</w:t>
      </w:r>
      <w:r w:rsidRPr="002805D4">
        <w:rPr>
          <w:color w:val="000000"/>
        </w:rPr>
        <w:t>:</w:t>
      </w:r>
      <w:r>
        <w:rPr>
          <w:color w:val="000000"/>
        </w:rPr>
        <w:t xml:space="preserve"> </w:t>
      </w:r>
      <w:r w:rsidRPr="002805D4">
        <w:rPr>
          <w:color w:val="000000"/>
        </w:rPr>
        <w:t>"</w:t>
      </w:r>
      <w:r>
        <w:rPr>
          <w:color w:val="000000"/>
        </w:rPr>
        <w:t>Р</w:t>
      </w:r>
      <w:r w:rsidRPr="002805D4">
        <w:rPr>
          <w:color w:val="000000"/>
        </w:rPr>
        <w:t xml:space="preserve">азвитие творческого потенциала средствами </w:t>
      </w:r>
      <w:r>
        <w:rPr>
          <w:color w:val="000000"/>
        </w:rPr>
        <w:t xml:space="preserve"> работы с лентами</w:t>
      </w:r>
      <w:r w:rsidRPr="002805D4">
        <w:rPr>
          <w:color w:val="000000"/>
        </w:rPr>
        <w:t>"</w:t>
      </w:r>
      <w:r>
        <w:rPr>
          <w:color w:val="000000"/>
        </w:rPr>
        <w:t>.</w:t>
      </w:r>
    </w:p>
    <w:p w:rsidR="00A14317" w:rsidRPr="0026012D" w:rsidRDefault="00A14317" w:rsidP="00A14317">
      <w:pPr>
        <w:pStyle w:val="a5"/>
        <w:spacing w:line="360" w:lineRule="auto"/>
        <w:ind w:firstLine="709"/>
        <w:jc w:val="both"/>
        <w:rPr>
          <w:color w:val="000000"/>
        </w:rPr>
      </w:pPr>
      <w:r w:rsidRPr="002805D4">
        <w:rPr>
          <w:color w:val="000000"/>
        </w:rPr>
        <w:t>Первые шаги в этой технике настолько просты, что не требуют от ребенка больших усилий. Он с удовольствием открывает для себя мир материй. Постепенно придет опыт, сформируются навыки, и он с легкостью выполнит большое, сложное произведение самостоятельно. Кроме того, сегодня, как никогда прежде ощущается потребность в формировании разносторонней развитой личности. Личности, которая будет изучать, беречь и развивать духовное наследие нашего народа.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56B5">
        <w:rPr>
          <w:rFonts w:ascii="Times New Roman" w:hAnsi="Times New Roman" w:cs="Times New Roman"/>
          <w:bCs/>
          <w:sz w:val="24"/>
          <w:szCs w:val="24"/>
          <w:lang w:eastAsia="ru-RU"/>
        </w:rPr>
        <w:t>Актуальность работы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  <w:r w:rsidRPr="002805D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Проблема развития детского творчества в настоящее время является одной из наиболее  актуальных, как в </w:t>
      </w:r>
      <w:proofErr w:type="gramStart"/>
      <w:r w:rsidRPr="002805D4">
        <w:rPr>
          <w:rFonts w:ascii="Times New Roman" w:hAnsi="Times New Roman" w:cs="Times New Roman"/>
          <w:sz w:val="24"/>
          <w:szCs w:val="24"/>
          <w:lang w:eastAsia="ru-RU"/>
        </w:rPr>
        <w:t>теоретическом</w:t>
      </w:r>
      <w:proofErr w:type="gramEnd"/>
      <w:r w:rsidRPr="002805D4">
        <w:rPr>
          <w:rFonts w:ascii="Times New Roman" w:hAnsi="Times New Roman" w:cs="Times New Roman"/>
          <w:sz w:val="24"/>
          <w:szCs w:val="24"/>
          <w:lang w:eastAsia="ru-RU"/>
        </w:rPr>
        <w:t>, так и в практическом отношениях. Ведь речь идет о важнейшем условии формирования индивидуального своеобразия личности уже на первых этапах её становления. Декоративно-прикладное искусство пробуждает первые яркие, образные представления о культуре, способствует воспитанию чувства прекрасного, развивает творческие способности детей.</w:t>
      </w:r>
    </w:p>
    <w:p w:rsidR="00A14317" w:rsidRPr="002805D4" w:rsidRDefault="00A14317" w:rsidP="00A14317">
      <w:pPr>
        <w:pStyle w:val="a5"/>
        <w:spacing w:line="360" w:lineRule="auto"/>
        <w:ind w:firstLine="709"/>
        <w:jc w:val="both"/>
      </w:pPr>
      <w:r w:rsidRPr="003256B5">
        <w:rPr>
          <w:bCs/>
        </w:rPr>
        <w:t>Педагогическая целесообразность</w:t>
      </w:r>
      <w:r>
        <w:rPr>
          <w:bCs/>
        </w:rPr>
        <w:t>:</w:t>
      </w:r>
      <w:r w:rsidRPr="003256B5">
        <w:rPr>
          <w:bCs/>
        </w:rPr>
        <w:t xml:space="preserve"> </w:t>
      </w:r>
      <w:r w:rsidRPr="002805D4">
        <w:t xml:space="preserve">Занятия по приобщению детей к декоративно-прикладному искусству </w:t>
      </w:r>
      <w:r>
        <w:t>проводятся</w:t>
      </w:r>
      <w:r w:rsidRPr="002805D4">
        <w:t xml:space="preserve"> с целью </w:t>
      </w:r>
      <w:r>
        <w:t>приобщения детей  к  творчеству,</w:t>
      </w:r>
      <w:r w:rsidRPr="002805D4">
        <w:t xml:space="preserve"> </w:t>
      </w:r>
      <w:r>
        <w:t>ознакомления и освоения</w:t>
      </w:r>
      <w:r w:rsidRPr="002805D4">
        <w:t xml:space="preserve"> технологическ</w:t>
      </w:r>
      <w:r>
        <w:t>ого</w:t>
      </w:r>
      <w:r w:rsidRPr="002805D4">
        <w:t xml:space="preserve"> процесс</w:t>
      </w:r>
      <w:r>
        <w:t>а</w:t>
      </w:r>
      <w:r w:rsidRPr="002805D4">
        <w:t xml:space="preserve"> изготовления изделий, а также помо</w:t>
      </w:r>
      <w:r>
        <w:t>щи</w:t>
      </w:r>
      <w:r w:rsidRPr="002805D4">
        <w:t xml:space="preserve"> детям </w:t>
      </w:r>
      <w:r>
        <w:t>в освоении</w:t>
      </w:r>
      <w:r w:rsidRPr="002805D4">
        <w:t xml:space="preserve"> не только тайны мастерства ремесла, но и </w:t>
      </w:r>
      <w:r>
        <w:t>в поиске</w:t>
      </w:r>
      <w:r w:rsidRPr="002805D4">
        <w:t xml:space="preserve"> новы</w:t>
      </w:r>
      <w:r>
        <w:t>х</w:t>
      </w:r>
      <w:r w:rsidRPr="002805D4">
        <w:t xml:space="preserve"> оригинальные решения современного образа, отвечающего эстетике наших дней.</w:t>
      </w:r>
      <w:r>
        <w:rPr>
          <w:color w:val="000000"/>
        </w:rPr>
        <w:t xml:space="preserve"> </w:t>
      </w:r>
    </w:p>
    <w:p w:rsidR="00A14317" w:rsidRPr="002805D4" w:rsidRDefault="00A14317" w:rsidP="00A14317">
      <w:pPr>
        <w:pStyle w:val="a5"/>
        <w:spacing w:line="360" w:lineRule="auto"/>
        <w:jc w:val="center"/>
        <w:rPr>
          <w:color w:val="000000"/>
        </w:rPr>
      </w:pPr>
      <w:r>
        <w:rPr>
          <w:color w:val="000000"/>
          <w:lang w:val="en-US"/>
        </w:rPr>
        <w:t>II</w:t>
      </w:r>
      <w:r w:rsidRPr="002805D4">
        <w:rPr>
          <w:color w:val="000000"/>
        </w:rPr>
        <w:t>. ЦЕЛЬ И ЗАДАЧИ ПРОЕКТА</w:t>
      </w:r>
    </w:p>
    <w:p w:rsidR="00A14317" w:rsidRPr="002805D4" w:rsidRDefault="00A14317" w:rsidP="00A14317">
      <w:pPr>
        <w:pStyle w:val="a5"/>
        <w:spacing w:line="360" w:lineRule="auto"/>
        <w:rPr>
          <w:color w:val="000000"/>
        </w:rPr>
      </w:pPr>
      <w:r w:rsidRPr="00210E29">
        <w:rPr>
          <w:color w:val="000000"/>
          <w:u w:val="single"/>
        </w:rPr>
        <w:t>Цель проекта</w:t>
      </w:r>
      <w:r w:rsidRPr="002805D4">
        <w:rPr>
          <w:color w:val="000000"/>
        </w:rPr>
        <w:t>:  создание изделий</w:t>
      </w:r>
      <w:r>
        <w:rPr>
          <w:color w:val="000000"/>
        </w:rPr>
        <w:t xml:space="preserve"> и отработка методики обучения детей технике канзаши».</w:t>
      </w:r>
    </w:p>
    <w:p w:rsidR="00A14317" w:rsidRPr="002805D4" w:rsidRDefault="00A14317" w:rsidP="00A14317">
      <w:pPr>
        <w:pStyle w:val="a5"/>
        <w:spacing w:line="360" w:lineRule="auto"/>
        <w:rPr>
          <w:color w:val="000000"/>
        </w:rPr>
      </w:pPr>
      <w:r w:rsidRPr="00210E29">
        <w:rPr>
          <w:color w:val="000000"/>
          <w:u w:val="single"/>
        </w:rPr>
        <w:t>Задачи проекта</w:t>
      </w:r>
      <w:r w:rsidRPr="002805D4">
        <w:rPr>
          <w:color w:val="000000"/>
        </w:rPr>
        <w:t>:</w:t>
      </w: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1. О</w:t>
      </w:r>
      <w:r w:rsidRPr="002805D4">
        <w:rPr>
          <w:color w:val="000000"/>
        </w:rPr>
        <w:t>бразовательные:</w:t>
      </w: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</w:pPr>
      <w:r w:rsidRPr="002805D4">
        <w:rPr>
          <w:color w:val="000000"/>
        </w:rPr>
        <w:t xml:space="preserve">- </w:t>
      </w:r>
      <w:r w:rsidRPr="002805D4">
        <w:t>выяв</w:t>
      </w:r>
      <w:r>
        <w:t>ление</w:t>
      </w:r>
      <w:r w:rsidRPr="002805D4">
        <w:t xml:space="preserve"> возрастны</w:t>
      </w:r>
      <w:r>
        <w:t>х</w:t>
      </w:r>
      <w:r w:rsidRPr="002805D4">
        <w:t xml:space="preserve"> особенност</w:t>
      </w:r>
      <w:r>
        <w:t>ей</w:t>
      </w:r>
      <w:r w:rsidRPr="002805D4">
        <w:t xml:space="preserve"> детей при обучении техник</w:t>
      </w:r>
      <w:r>
        <w:t>и</w:t>
      </w:r>
      <w:r w:rsidRPr="002805D4">
        <w:t xml:space="preserve"> «канзаши»</w:t>
      </w:r>
      <w:r>
        <w:t>;</w:t>
      </w:r>
      <w:r w:rsidRPr="002805D4">
        <w:t xml:space="preserve"> </w:t>
      </w:r>
    </w:p>
    <w:p w:rsidR="00A14317" w:rsidRDefault="00A14317" w:rsidP="00A14317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описа</w:t>
      </w:r>
      <w:r>
        <w:rPr>
          <w:rFonts w:ascii="Times New Roman" w:hAnsi="Times New Roman" w:cs="Times New Roman"/>
          <w:sz w:val="24"/>
          <w:szCs w:val="24"/>
          <w:lang w:eastAsia="ru-RU"/>
        </w:rPr>
        <w:t>ние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и систематиз</w:t>
      </w:r>
      <w:r>
        <w:rPr>
          <w:rFonts w:ascii="Times New Roman" w:hAnsi="Times New Roman" w:cs="Times New Roman"/>
          <w:sz w:val="24"/>
          <w:szCs w:val="24"/>
          <w:lang w:eastAsia="ru-RU"/>
        </w:rPr>
        <w:t>ация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методически</w:t>
      </w:r>
      <w:r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прием</w:t>
      </w:r>
      <w:r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изготовления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украшений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10-13 лет;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14317" w:rsidRDefault="00A14317" w:rsidP="00A14317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>ознаком</w:t>
      </w:r>
      <w:r>
        <w:rPr>
          <w:rFonts w:ascii="Times New Roman" w:hAnsi="Times New Roman" w:cs="Times New Roman"/>
          <w:color w:val="000000"/>
          <w:sz w:val="24"/>
          <w:szCs w:val="24"/>
        </w:rPr>
        <w:t>ление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разновидностями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«канзаши»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14317" w:rsidRPr="0026012D" w:rsidRDefault="00A14317" w:rsidP="00A14317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выполн</w:t>
      </w:r>
      <w:r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в данной технике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4317" w:rsidRPr="0026012D" w:rsidRDefault="00A14317" w:rsidP="00A14317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2. </w:t>
      </w:r>
      <w:r w:rsidRPr="002805D4">
        <w:rPr>
          <w:color w:val="000000"/>
        </w:rPr>
        <w:t>Воспитательные:</w:t>
      </w: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с</w:t>
      </w:r>
      <w:r w:rsidRPr="002805D4">
        <w:rPr>
          <w:color w:val="000000"/>
        </w:rPr>
        <w:t>оздание условий по сохранению и развитию креативности обучающихся;</w:t>
      </w:r>
    </w:p>
    <w:p w:rsidR="00A14317" w:rsidRPr="0026012D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в</w:t>
      </w:r>
      <w:r w:rsidRPr="002805D4">
        <w:rPr>
          <w:color w:val="000000"/>
        </w:rPr>
        <w:t>оспита</w:t>
      </w:r>
      <w:r>
        <w:rPr>
          <w:color w:val="000000"/>
        </w:rPr>
        <w:t>ние</w:t>
      </w:r>
      <w:r w:rsidRPr="002805D4">
        <w:rPr>
          <w:color w:val="000000"/>
        </w:rPr>
        <w:t xml:space="preserve"> у обучающихся творческ</w:t>
      </w:r>
      <w:r>
        <w:rPr>
          <w:color w:val="000000"/>
        </w:rPr>
        <w:t>ого</w:t>
      </w:r>
      <w:r w:rsidRPr="002805D4">
        <w:rPr>
          <w:color w:val="000000"/>
        </w:rPr>
        <w:t xml:space="preserve"> подход</w:t>
      </w:r>
      <w:r>
        <w:rPr>
          <w:color w:val="000000"/>
        </w:rPr>
        <w:t>а</w:t>
      </w:r>
      <w:r w:rsidRPr="002805D4">
        <w:rPr>
          <w:color w:val="000000"/>
        </w:rPr>
        <w:t>, эстетическ</w:t>
      </w:r>
      <w:r>
        <w:rPr>
          <w:color w:val="000000"/>
        </w:rPr>
        <w:t>ого</w:t>
      </w:r>
      <w:r w:rsidRPr="002805D4">
        <w:rPr>
          <w:color w:val="000000"/>
        </w:rPr>
        <w:t xml:space="preserve"> вкус</w:t>
      </w:r>
      <w:r>
        <w:rPr>
          <w:color w:val="000000"/>
        </w:rPr>
        <w:t>а</w:t>
      </w:r>
      <w:r w:rsidRPr="002805D4">
        <w:rPr>
          <w:color w:val="000000"/>
        </w:rPr>
        <w:t>, в</w:t>
      </w:r>
      <w:r>
        <w:rPr>
          <w:color w:val="000000"/>
        </w:rPr>
        <w:t>нимания и аккуратности.</w:t>
      </w:r>
    </w:p>
    <w:p w:rsidR="00A14317" w:rsidRPr="0026012D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3.</w:t>
      </w:r>
      <w:r w:rsidRPr="002805D4">
        <w:rPr>
          <w:color w:val="000000"/>
        </w:rPr>
        <w:t>Развивающие:</w:t>
      </w: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р</w:t>
      </w:r>
      <w:r w:rsidRPr="002805D4">
        <w:rPr>
          <w:color w:val="000000"/>
        </w:rPr>
        <w:t>азвит</w:t>
      </w:r>
      <w:r>
        <w:rPr>
          <w:color w:val="000000"/>
        </w:rPr>
        <w:t>ие</w:t>
      </w:r>
      <w:r w:rsidRPr="002805D4">
        <w:rPr>
          <w:color w:val="000000"/>
        </w:rPr>
        <w:t xml:space="preserve"> у обучающихся воображени</w:t>
      </w:r>
      <w:r>
        <w:rPr>
          <w:color w:val="000000"/>
        </w:rPr>
        <w:t>я</w:t>
      </w:r>
      <w:r w:rsidRPr="002805D4">
        <w:rPr>
          <w:color w:val="000000"/>
        </w:rPr>
        <w:t>, творческ</w:t>
      </w:r>
      <w:r>
        <w:rPr>
          <w:color w:val="000000"/>
        </w:rPr>
        <w:t>ого</w:t>
      </w:r>
      <w:r w:rsidRPr="002805D4">
        <w:rPr>
          <w:color w:val="000000"/>
        </w:rPr>
        <w:t xml:space="preserve"> потенциал</w:t>
      </w:r>
      <w:r>
        <w:rPr>
          <w:color w:val="000000"/>
        </w:rPr>
        <w:t>а</w:t>
      </w:r>
      <w:r w:rsidRPr="002805D4">
        <w:rPr>
          <w:color w:val="000000"/>
        </w:rPr>
        <w:t>, мотиваци</w:t>
      </w:r>
      <w:r>
        <w:rPr>
          <w:color w:val="000000"/>
        </w:rPr>
        <w:t>я</w:t>
      </w:r>
      <w:r w:rsidRPr="002805D4">
        <w:rPr>
          <w:color w:val="000000"/>
        </w:rPr>
        <w:t xml:space="preserve"> на трудовую, творческую деятельность</w:t>
      </w:r>
      <w:r>
        <w:rPr>
          <w:color w:val="000000"/>
        </w:rPr>
        <w:t>;</w:t>
      </w:r>
    </w:p>
    <w:p w:rsidR="00A14317" w:rsidRPr="002805D4" w:rsidRDefault="00A14317" w:rsidP="00A14317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2805D4">
        <w:t>-изуч</w:t>
      </w:r>
      <w:r>
        <w:t>ение</w:t>
      </w:r>
      <w:r w:rsidRPr="002805D4">
        <w:t xml:space="preserve"> опыт</w:t>
      </w:r>
      <w:r>
        <w:t>а</w:t>
      </w:r>
      <w:r w:rsidRPr="002805D4">
        <w:t xml:space="preserve"> работы по проблеме развития творческих способностей </w:t>
      </w:r>
      <w:r>
        <w:t>обучаемых</w:t>
      </w:r>
      <w:r w:rsidRPr="002805D4">
        <w:t>  </w:t>
      </w:r>
      <w:r>
        <w:t xml:space="preserve">при работе в технике </w:t>
      </w:r>
      <w:r w:rsidRPr="002805D4">
        <w:t>«канзаши»</w:t>
      </w:r>
      <w:r>
        <w:t>.</w:t>
      </w:r>
    </w:p>
    <w:p w:rsidR="00A14317" w:rsidRPr="002805D4" w:rsidRDefault="00A14317" w:rsidP="00A14317">
      <w:pPr>
        <w:pStyle w:val="a5"/>
        <w:spacing w:line="360" w:lineRule="auto"/>
        <w:jc w:val="center"/>
        <w:rPr>
          <w:color w:val="000000"/>
        </w:rPr>
      </w:pPr>
      <w:r>
        <w:rPr>
          <w:color w:val="000000"/>
          <w:lang w:val="en-US"/>
        </w:rPr>
        <w:t>III</w:t>
      </w:r>
      <w:r w:rsidRPr="002805D4">
        <w:rPr>
          <w:color w:val="000000"/>
        </w:rPr>
        <w:t>. ТИП ПРОЕКТА, СРОКИ РЕАЛИЗАЦИИ, УЧАСТНИКИ.</w:t>
      </w:r>
    </w:p>
    <w:p w:rsidR="00A14317" w:rsidRPr="002805D4" w:rsidRDefault="00A14317" w:rsidP="00A14317">
      <w:pPr>
        <w:pStyle w:val="a5"/>
        <w:spacing w:line="360" w:lineRule="auto"/>
        <w:rPr>
          <w:color w:val="000000"/>
        </w:rPr>
      </w:pPr>
      <w:r w:rsidRPr="00A919C0">
        <w:rPr>
          <w:color w:val="000000"/>
          <w:u w:val="single"/>
        </w:rPr>
        <w:t>Тип проекта</w:t>
      </w:r>
      <w:r w:rsidRPr="002805D4">
        <w:rPr>
          <w:color w:val="000000"/>
        </w:rPr>
        <w:t xml:space="preserve"> </w:t>
      </w:r>
      <w:r>
        <w:rPr>
          <w:color w:val="000000"/>
        </w:rPr>
        <w:t xml:space="preserve"> - </w:t>
      </w:r>
      <w:r w:rsidRPr="002805D4">
        <w:rPr>
          <w:color w:val="000000"/>
        </w:rPr>
        <w:t>Творческий</w:t>
      </w:r>
      <w:r>
        <w:rPr>
          <w:color w:val="000000"/>
        </w:rPr>
        <w:t xml:space="preserve"> проект</w:t>
      </w:r>
      <w:r w:rsidRPr="002805D4">
        <w:rPr>
          <w:color w:val="000000"/>
        </w:rPr>
        <w:t>.</w:t>
      </w:r>
    </w:p>
    <w:p w:rsidR="00A14317" w:rsidRPr="002805D4" w:rsidRDefault="00A14317" w:rsidP="00A14317">
      <w:pPr>
        <w:pStyle w:val="a5"/>
        <w:spacing w:line="360" w:lineRule="auto"/>
        <w:rPr>
          <w:color w:val="000000"/>
        </w:rPr>
      </w:pPr>
      <w:r w:rsidRPr="00A919C0">
        <w:rPr>
          <w:color w:val="000000"/>
          <w:u w:val="single"/>
        </w:rPr>
        <w:t>Срок реализации</w:t>
      </w:r>
      <w:r>
        <w:rPr>
          <w:color w:val="000000"/>
        </w:rPr>
        <w:t xml:space="preserve">  </w:t>
      </w:r>
      <w:r w:rsidRPr="002805D4">
        <w:rPr>
          <w:color w:val="000000"/>
        </w:rPr>
        <w:t>- 2 недели</w:t>
      </w:r>
      <w:r>
        <w:rPr>
          <w:color w:val="000000"/>
        </w:rPr>
        <w:t>.</w:t>
      </w:r>
    </w:p>
    <w:p w:rsidR="00A14317" w:rsidRPr="002805D4" w:rsidRDefault="00A14317" w:rsidP="00A14317">
      <w:pPr>
        <w:pStyle w:val="a5"/>
        <w:spacing w:line="360" w:lineRule="auto"/>
        <w:rPr>
          <w:color w:val="000000"/>
        </w:rPr>
      </w:pPr>
      <w:r w:rsidRPr="00A919C0">
        <w:rPr>
          <w:color w:val="000000"/>
          <w:u w:val="single"/>
        </w:rPr>
        <w:t xml:space="preserve">Участники: </w:t>
      </w:r>
      <w:r w:rsidRPr="002805D4">
        <w:rPr>
          <w:color w:val="000000"/>
        </w:rPr>
        <w:t>Обучающиеся</w:t>
      </w:r>
      <w:r>
        <w:rPr>
          <w:color w:val="000000"/>
        </w:rPr>
        <w:t xml:space="preserve"> дети</w:t>
      </w:r>
      <w:r w:rsidRPr="002805D4">
        <w:rPr>
          <w:color w:val="000000"/>
        </w:rPr>
        <w:t xml:space="preserve"> 10-13 лет</w:t>
      </w:r>
      <w:r>
        <w:rPr>
          <w:color w:val="000000"/>
        </w:rPr>
        <w:t>.</w:t>
      </w:r>
    </w:p>
    <w:p w:rsidR="00A14317" w:rsidRPr="002805D4" w:rsidRDefault="00A14317" w:rsidP="00A14317">
      <w:pPr>
        <w:pStyle w:val="a5"/>
        <w:spacing w:line="360" w:lineRule="auto"/>
        <w:jc w:val="center"/>
        <w:rPr>
          <w:color w:val="000000"/>
        </w:rPr>
      </w:pPr>
      <w:r>
        <w:rPr>
          <w:color w:val="000000"/>
          <w:lang w:val="en-US"/>
        </w:rPr>
        <w:t>IV</w:t>
      </w:r>
      <w:r w:rsidRPr="002805D4">
        <w:rPr>
          <w:color w:val="000000"/>
        </w:rPr>
        <w:t>. ПЛАН РЕАЛИЗАЦИИ ПРОЕКТА, МЕРОПРИЯТИЙ</w:t>
      </w:r>
    </w:p>
    <w:p w:rsidR="00A14317" w:rsidRPr="002805D4" w:rsidRDefault="00A14317" w:rsidP="00A14317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основе анализа исторических, социально-экономических и социокультурных факторов, использование «канзаши» на занятиях в системе общего и дополнительного образования позволит обеспечить: </w:t>
      </w:r>
    </w:p>
    <w:p w:rsidR="00A14317" w:rsidRPr="002805D4" w:rsidRDefault="00A14317" w:rsidP="00A14317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историческую преемственность поколений, сохранение, распространение и развитие культуры, воспитание бережного отношения к историческому и культурному наследию народов;</w:t>
      </w:r>
    </w:p>
    <w:p w:rsidR="00A14317" w:rsidRPr="002805D4" w:rsidRDefault="00A14317" w:rsidP="00A14317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формирование знаний, умений и навыков и применение их в практической деятельности;</w:t>
      </w:r>
    </w:p>
    <w:p w:rsidR="00A14317" w:rsidRPr="002805D4" w:rsidRDefault="00A14317" w:rsidP="00A14317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- разностороннее развитие творческих способностей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14317" w:rsidRPr="002805D4" w:rsidRDefault="00A14317" w:rsidP="00A14317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готовность учащихся к конкуренции на рынке труда и профессий;</w:t>
      </w:r>
    </w:p>
    <w:p w:rsidR="00A14317" w:rsidRPr="002805D4" w:rsidRDefault="00A14317" w:rsidP="00A14317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- воспитание таких качеств личности как трудолюбие, усердие, терпение, аккуратность, самодисциплину. 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</w:rPr>
        <w:lastRenderedPageBreak/>
        <w:t xml:space="preserve">Личностные, </w:t>
      </w:r>
      <w:proofErr w:type="spellStart"/>
      <w:r w:rsidRPr="002805D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2805D4">
        <w:rPr>
          <w:rFonts w:ascii="Times New Roman" w:hAnsi="Times New Roman" w:cs="Times New Roman"/>
          <w:sz w:val="24"/>
          <w:szCs w:val="24"/>
        </w:rPr>
        <w:t xml:space="preserve"> и предметные результаты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должны быть получены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обучаемыми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по окончании обучения: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1. Должны знать: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- начальные сведения о свойствах лент, об их разнообразии и цветовой гамме.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иметь представление о пропорции.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начальные сведения о цветовом сочетании.</w:t>
      </w:r>
    </w:p>
    <w:p w:rsidR="00A14317" w:rsidRPr="0026012D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композиционное построение.</w:t>
      </w:r>
    </w:p>
    <w:p w:rsidR="00A14317" w:rsidRPr="0026012D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2. Должны уметь: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приобрести навыки работы.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пользоваться инструментами и приспособлениями.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изготавливать изделия.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работать по эскизу.</w:t>
      </w:r>
    </w:p>
    <w:p w:rsidR="00A14317" w:rsidRPr="002805D4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в процессе работы ориентироваться на качество изделий.</w:t>
      </w:r>
    </w:p>
    <w:p w:rsidR="00A14317" w:rsidRPr="0026012D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- в процессе обучения строить отношения на основе сотрудничества и    доброжелательности, в результате чего происходит сплочение коллектива.</w:t>
      </w:r>
    </w:p>
    <w:p w:rsidR="00A14317" w:rsidRPr="0026012D" w:rsidRDefault="00A14317" w:rsidP="00A1431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4317" w:rsidRPr="001D4B10" w:rsidRDefault="00A14317" w:rsidP="00A1431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4B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Этапы проведения проекта: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этап – подготовительный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 этап – поисково-исполнительский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этап – обобщающий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 этап - заключительный</w:t>
      </w:r>
    </w:p>
    <w:p w:rsidR="00A14317" w:rsidRPr="002F160C" w:rsidRDefault="00A14317" w:rsidP="00A1431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4B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 этап – подготовительный</w:t>
      </w:r>
    </w:p>
    <w:p w:rsidR="00A14317" w:rsidRPr="0009411D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1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этап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начинается с </w:t>
      </w:r>
      <w:r w:rsidRPr="002F1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огружени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проблему:</w:t>
      </w:r>
    </w:p>
    <w:p w:rsidR="00A14317" w:rsidRPr="002805D4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накомство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школы и родителей обучаемых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темой, проблемой, целью, задачами, сроками проекта.</w:t>
      </w:r>
    </w:p>
    <w:p w:rsidR="00A14317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выдача индивидуальных заданий.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примерное содержание проекта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история возникновения и назначение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«канзаши»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фотографии, схемы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складывания лепестка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материалы; план изготовления, готовые образцы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украшений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2805D4" w:rsidRDefault="00A14317" w:rsidP="00A1431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деятельности на данном этапе включает м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2805D4" w:rsidRDefault="00A14317" w:rsidP="00A143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 и обработка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одготовка материалов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инструментов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A14317" w:rsidRPr="0009411D" w:rsidRDefault="00A14317" w:rsidP="00A143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онструирование деталей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«канзаши»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(изготовление деталей геометрической формы).</w:t>
      </w:r>
    </w:p>
    <w:p w:rsidR="00A14317" w:rsidRPr="002F160C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F160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II. Поисково - исполнительский этап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втором этапе основная деятельность была направлена на практическое выполнение изделия.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проектом началась с изучения соответствующей литературы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(видео)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теоретического анализа источников. Руководителем проекта был разработан план работы с воспитанниками. Участники проекта рассматривали иллюстрации с изображением различных видов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украшений в технике «канзаши»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14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очень понравил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эта незатейлив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и красивые цветы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14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заинтересовались, и мы начали собирать материал о различных видах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украшений из лент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14317" w:rsidRPr="0009411D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познавательных бесед: «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канзаши»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азвитие искусства изготовления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канзаши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наше время»,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узнали, что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украшения для причесок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 времена были востребованы и любимы.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же, ч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много лет назад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удовольствием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использовали их для украшения традиционных причесок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14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Изучили,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каких материалов,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способом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изготавливают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атласные ленты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Узнали о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ях и 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элементов </w:t>
      </w:r>
      <w:r w:rsidRPr="002805D4">
        <w:rPr>
          <w:rFonts w:ascii="Times New Roman" w:hAnsi="Times New Roman" w:cs="Times New Roman"/>
          <w:color w:val="000000"/>
          <w:sz w:val="24"/>
          <w:szCs w:val="24"/>
        </w:rPr>
        <w:t>«канзаши».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Изготовление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украшения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своими руками начали с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простых лепестков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элементов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он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легкие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изготовлении и не требу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особых усилий. Творческая работа сопровожда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лась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детей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чувством эмоционального подъема и приливом физических сил, что является защитной для здоровья ребёнка реакцией.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09411D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последующих занятиях элементы были соединены в цветы, из которых собрали украшение полностью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огромным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удовольствием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окончательно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изготовили украшение из лент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C6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09411D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были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полностью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ознакомлены с деятельностью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детей. И пришли к выводу, что 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развивается уверенность в своих силах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навыки творчества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снижается тревожность при столкновении с различными проблемами, создаётся привычка самостоятельно искать пути решения.</w:t>
      </w:r>
    </w:p>
    <w:p w:rsidR="00A14317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F39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III этап – обобщающий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дальнейшем в ходе реализации данного проекта обучающиеся приходят к самостоятельной деятельности, выступают инициатором творческого процесса. У них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формируется творческие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удовольствием стали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 в технике «канзаши»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свободное от занятий время.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Продолжается формирование навыков изготовления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«канзаши»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расширение знаний, правил и приемов выполнения различных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лепестков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условии большей самостоятельности.</w:t>
      </w:r>
    </w:p>
    <w:p w:rsidR="00A14317" w:rsidRPr="00EA4460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A44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IV этап – заключительный</w:t>
      </w:r>
    </w:p>
    <w:p w:rsidR="00A14317" w:rsidRPr="002805D4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реализации проекта дети узнали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традиционные прически японских женщин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400 лет назад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украшать свой образ цветами,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изготовленными своими руками очень интересно.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изготовлены украшения для школьного коллектива «Фортуна» в количестве 25 штук. Наши украшения стали достойным завершением костюма. Ребята красиво и ярко, с хорошим настроением выступают на конкурсах и фестивалях, где успешно представляют нашу школу.</w:t>
      </w:r>
    </w:p>
    <w:p w:rsidR="00A14317" w:rsidRPr="0009411D" w:rsidRDefault="00A14317" w:rsidP="00132F95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Изучив технологию изготовления некоторых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видов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«канзаши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ребята решили сделать их вместе с родителями, которые с удовольствием им помогли.</w:t>
      </w:r>
    </w:p>
    <w:p w:rsidR="00A14317" w:rsidRPr="002805D4" w:rsidRDefault="00A14317" w:rsidP="00132F95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окончанию работы над проектом дети сделали вывод, что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наши украшения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ничуть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хуже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украшений древних модниц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9A27A9" w:rsidRDefault="00A14317" w:rsidP="00A143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A27A9">
        <w:rPr>
          <w:rFonts w:ascii="Times New Roman" w:hAnsi="Times New Roman" w:cs="Times New Roman"/>
          <w:sz w:val="24"/>
          <w:szCs w:val="24"/>
          <w:u w:val="single"/>
        </w:rPr>
        <w:t>Тематический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7741"/>
        <w:gridCol w:w="1147"/>
      </w:tblGrid>
      <w:tr w:rsidR="00A14317" w:rsidRPr="002805D4" w:rsidTr="00132F95">
        <w:trPr>
          <w:trHeight w:val="621"/>
        </w:trPr>
        <w:tc>
          <w:tcPr>
            <w:tcW w:w="357" w:type="pct"/>
            <w:vAlign w:val="center"/>
          </w:tcPr>
          <w:p w:rsidR="00A14317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44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A14317" w:rsidRPr="002805D4" w:rsidTr="00132F95">
        <w:trPr>
          <w:trHeight w:val="889"/>
        </w:trPr>
        <w:tc>
          <w:tcPr>
            <w:tcW w:w="357" w:type="pct"/>
          </w:tcPr>
          <w:p w:rsidR="00A14317" w:rsidRPr="002805D4" w:rsidRDefault="00A14317" w:rsidP="006A60D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безопасности</w:t>
            </w: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История «канзаши». Марки  и производители. Сведения о пропорции, цветовой гамме. Композиционное построение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14317" w:rsidRPr="002805D4" w:rsidTr="00132F95">
        <w:trPr>
          <w:trHeight w:val="308"/>
        </w:trPr>
        <w:tc>
          <w:tcPr>
            <w:tcW w:w="357" w:type="pct"/>
          </w:tcPr>
          <w:p w:rsidR="00A14317" w:rsidRPr="002805D4" w:rsidRDefault="00A14317" w:rsidP="006A60D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Инструменты, материалы, приспособления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Варианты складывания лепестков «канзаши»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(острый</w:t>
            </w: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4317" w:rsidRPr="002805D4" w:rsidTr="00132F95">
        <w:trPr>
          <w:trHeight w:val="364"/>
        </w:trPr>
        <w:tc>
          <w:tcPr>
            <w:tcW w:w="357" w:type="pct"/>
          </w:tcPr>
          <w:p w:rsidR="00A14317" w:rsidRPr="002805D4" w:rsidRDefault="00A14317" w:rsidP="006A60D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 складывания лепестков «канзаши» (круглый, простой)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(Приложение 2)</w:t>
            </w: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4317" w:rsidRPr="002805D4" w:rsidTr="00132F95">
        <w:trPr>
          <w:trHeight w:val="364"/>
        </w:trPr>
        <w:tc>
          <w:tcPr>
            <w:tcW w:w="357" w:type="pct"/>
          </w:tcPr>
          <w:p w:rsidR="00A14317" w:rsidRPr="002805D4" w:rsidRDefault="00A14317" w:rsidP="006A60D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Общие сведения о структуре и строении цветов. Изготовление лепестков для цветка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A14317" w:rsidRPr="002805D4" w:rsidTr="00132F95">
        <w:trPr>
          <w:trHeight w:val="364"/>
        </w:trPr>
        <w:tc>
          <w:tcPr>
            <w:tcW w:w="357" w:type="pct"/>
          </w:tcPr>
          <w:p w:rsidR="00A14317" w:rsidRPr="002805D4" w:rsidRDefault="00A14317" w:rsidP="006A60D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Сборка цветка. Украшение середины цветка. Изготовление декоративного элемента бантик для композиции.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4317" w:rsidRPr="002805D4" w:rsidTr="00132F95">
        <w:trPr>
          <w:trHeight w:val="332"/>
        </w:trPr>
        <w:tc>
          <w:tcPr>
            <w:tcW w:w="357" w:type="pct"/>
          </w:tcPr>
          <w:p w:rsidR="00A14317" w:rsidRPr="002805D4" w:rsidRDefault="00A14317" w:rsidP="006A60D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элементов крепежа цветов. Сборка композиции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A14317" w:rsidRPr="002805D4" w:rsidTr="00132F95">
        <w:trPr>
          <w:trHeight w:val="415"/>
        </w:trPr>
        <w:tc>
          <w:tcPr>
            <w:tcW w:w="357" w:type="pct"/>
          </w:tcPr>
          <w:p w:rsidR="00A14317" w:rsidRPr="002805D4" w:rsidRDefault="00A14317" w:rsidP="006A60DA">
            <w:pPr>
              <w:spacing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4" w:type="pct"/>
          </w:tcPr>
          <w:p w:rsidR="00A14317" w:rsidRPr="002805D4" w:rsidRDefault="00A14317" w:rsidP="006A60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99" w:type="pct"/>
            <w:vAlign w:val="center"/>
          </w:tcPr>
          <w:p w:rsidR="00A14317" w:rsidRPr="002805D4" w:rsidRDefault="00A14317" w:rsidP="006A60D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A14317" w:rsidRPr="002805D4" w:rsidRDefault="00A14317" w:rsidP="00A143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bCs/>
          <w:sz w:val="24"/>
          <w:szCs w:val="24"/>
          <w:lang w:eastAsia="ru-RU"/>
        </w:rPr>
        <w:t>Возраст детей, участвующих в реализации программы: 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10-13 лет. 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Недельная нагрузка составляет 3 часа.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Длительность одного занятия – </w:t>
      </w:r>
      <w:r w:rsidRPr="0065332C">
        <w:rPr>
          <w:rFonts w:ascii="Times New Roman" w:hAnsi="Times New Roman" w:cs="Times New Roman"/>
          <w:sz w:val="24"/>
          <w:szCs w:val="24"/>
          <w:lang w:eastAsia="ru-RU"/>
        </w:rPr>
        <w:t xml:space="preserve">60 минут. 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  <w:lang w:eastAsia="ru-RU"/>
        </w:rPr>
        <w:t>по изготовлению украшений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может продолжаться  и в каникулярное время.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Занятия желательно облечь в занимательную форму, используя элементы игры, соревнования, проблемные вопросы и задания.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Возможно выполнение групповых проектов. (Приложение №3)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В проекте прослеживаются </w:t>
      </w:r>
      <w:proofErr w:type="spellStart"/>
      <w:r w:rsidRPr="002805D4">
        <w:rPr>
          <w:rFonts w:ascii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связи с другими образовательными областями. Так, изучая основы цветов, учащиеся пользуются знаниями, полученными на уроках биологии, естествознания, При выполнении эскизов изделий, работе над композицией применяются знания из областей, рисования.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Основной дидактический принцип - обучение в предметно-практической деятельности.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В процессе реализации проекта используются разнообразные методы обучения: объяснительно-иллюстративный, рассказ, беседы, работа с книгой, демонстрация, упражнение, практические работы репродуктивного и творческого характера, методы мотивации и стимулирования, обучающего контроля, взаимоконтроля и самоконтроля, познавательная игра, проблемно-поисковый, ситуационный.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С целью выявления уровней обученности предлагается следующая градация: 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I уровень – репродуктивный с помощью педагога; 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II уровень – репродуктивный без помощи педагога; 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III уровень – продуктивный; 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IV уровень – творческий.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Формы и методы проведения занятий.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Учитывая психологические особенности детей, цели и задачи, содержание учебного материала, занятия необходимо проводить, применяя разнообразные методы и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приёмы обучения: словесные, наглядные, практические.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Почти каждое занятие по темам включает практическую и теоретическую части. Кульминацией работы обучающихся являются готовые изделия. Из этого следует, что основной формой проведения занятий является практическая работа.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Формирование межличностных отношений.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В обязательном порядке включается коллективная работа. Такая форма организации работы способствует сплочению коллектива. Коллективное выполнение заданий содействует воспитанию общительности и дружеских взаимоотношений в коллективе, чувство взаимопомощи.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Обучаемые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понимают, что группа живёт и работает </w:t>
      </w:r>
      <w:r>
        <w:rPr>
          <w:rFonts w:ascii="Times New Roman" w:hAnsi="Times New Roman" w:cs="Times New Roman"/>
          <w:sz w:val="24"/>
          <w:szCs w:val="24"/>
          <w:lang w:eastAsia="ru-RU"/>
        </w:rPr>
        <w:t>дружным коллективом, имеющим общую цель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Более интересной работа становится, если учащиеся имеют возможность поработать в различных техниках. Выполняя работу, учащиеся овладевают техникой,  получают знания композиции, </w:t>
      </w:r>
      <w:proofErr w:type="spellStart"/>
      <w:r w:rsidRPr="002805D4">
        <w:rPr>
          <w:rFonts w:ascii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, узнают основы художественного оформления. </w:t>
      </w:r>
    </w:p>
    <w:p w:rsidR="00A14317" w:rsidRPr="002805D4" w:rsidRDefault="00A14317" w:rsidP="00A1431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Овладение учащимися содержания проекта «Изготовление украшения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из лент в технике канзаши» не только обогатит их духовно, но и подготовит к взрослой жизни, даст возможность поставить на рынок товаров и услуг уникальный продукт. Это является одной из форм социальной защиты учащихся входящих в мир новых социально – экономических условий с его жесткой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рыночной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конкуренцией и необходимостью борьбы за выживание. 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 Таким образом, обобщая вышесказанное, можно сделать вывод о том, что процесс работы с летами в технике «канзаши»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является мощным источником всестороннего развития личности ребенка.</w:t>
      </w:r>
    </w:p>
    <w:p w:rsidR="00A14317" w:rsidRPr="002805D4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V. РЕСУРСЫ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Для успешной работы учащихся необходимо оборудовать помещение, отвечающее современным требованиям гигиены, дизайна и т.д. Помещение, отводимое для занятий, должно быть сухим, светлым, теплым, с естественным доступом воздуха, хорошо налаженной вентиляцией, по площади, достаточной для проведения занятий с группой в 15 человек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Большое значение надо придавать художественному оформлению помещения для занятий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детского коллектива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, чтобы создать благоприятную атмосферу учебно-воспитательного процесса.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>При выборе помещения необходимо помнить о большом зрительном напряжении, которое испытывают учащиеся, работая с лентами, иглой и нитками. На окнах необходимы занавеси для защиты глаз от воздействия прямых солнечных лучей. Занавеси рекомендуются светлые, в тон стен.</w:t>
      </w:r>
    </w:p>
    <w:p w:rsidR="00A14317" w:rsidRPr="002805D4" w:rsidRDefault="00A14317" w:rsidP="00A14317">
      <w:pPr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05D4">
        <w:rPr>
          <w:rFonts w:ascii="Times New Roman" w:hAnsi="Times New Roman" w:cs="Times New Roman"/>
          <w:sz w:val="24"/>
          <w:szCs w:val="24"/>
          <w:lang w:eastAsia="ru-RU"/>
        </w:rPr>
        <w:t xml:space="preserve">При оборудовании учебного помещения необходимо предусмотреть все нужные приспособления для использования технических средств обучения: компьютер, проектор, принтер и т.д.). </w:t>
      </w:r>
    </w:p>
    <w:p w:rsidR="00A14317" w:rsidRPr="002805D4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Информационные ресурсы: книги, журналы,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снимки, э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лектронные образовательные ресурсы (интернет, аудио- и виде</w:t>
      </w:r>
      <w:proofErr w:type="gramStart"/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файлы, презентации);</w:t>
      </w:r>
    </w:p>
    <w:p w:rsidR="00A14317" w:rsidRPr="002805D4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Человеческие ресурсы: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дминистрация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учреждения, родители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2805D4" w:rsidRDefault="00A14317" w:rsidP="00A1431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реализации проекта:</w:t>
      </w:r>
    </w:p>
    <w:p w:rsidR="00A14317" w:rsidRPr="002805D4" w:rsidRDefault="00A14317" w:rsidP="00A14317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1.Помещение для занятий.</w:t>
      </w:r>
    </w:p>
    <w:p w:rsidR="00A14317" w:rsidRPr="002805D4" w:rsidRDefault="00A14317" w:rsidP="00A14317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2.Художественный 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ентарь.</w:t>
      </w:r>
    </w:p>
    <w:p w:rsidR="00A14317" w:rsidRDefault="00A14317" w:rsidP="00A14317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Дидактичекий материал.</w:t>
      </w:r>
    </w:p>
    <w:p w:rsidR="006D13E3" w:rsidRPr="002805D4" w:rsidRDefault="006D13E3" w:rsidP="00A14317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317" w:rsidRPr="002805D4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VI. РИСКИ И МЕРЫ ПО ИХ ПРЕОДОЛЕНИЮ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Риски являются следствием неопределенности, присущие проекту, причин выделим три: 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недостаток информации, наличие элемента случайности и наличия противодействия. 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тсутствие заинтересованности среди обучающихся студий, объединений художественной направленности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2805D4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рансляция результатов достижений обучающихся студий, объединений художественной направленности</w:t>
      </w:r>
    </w:p>
    <w:p w:rsidR="00A14317" w:rsidRPr="002805D4" w:rsidRDefault="00A14317" w:rsidP="00A143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Меры по преодолению рисков в настоящем проекте следующие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2805D4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отивационная и просветительская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деятельность;</w:t>
      </w:r>
    </w:p>
    <w:p w:rsidR="00A14317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истематическое побуждение и интерес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2805D4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практическая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2805D4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VII.БЮДЖЕТ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53"/>
        <w:gridCol w:w="1276"/>
        <w:gridCol w:w="1559"/>
        <w:gridCol w:w="1383"/>
      </w:tblGrid>
      <w:tr w:rsidR="00A14317" w:rsidRPr="002805D4" w:rsidTr="006A60DA">
        <w:trPr>
          <w:trHeight w:val="299"/>
        </w:trPr>
        <w:tc>
          <w:tcPr>
            <w:tcW w:w="535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276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(руб.)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(руб.)</w:t>
            </w:r>
          </w:p>
        </w:tc>
      </w:tr>
      <w:tr w:rsidR="00A14317" w:rsidRPr="002805D4" w:rsidTr="006A60DA">
        <w:tc>
          <w:tcPr>
            <w:tcW w:w="535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атласная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белая шириной </w:t>
            </w: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(бобина)</w:t>
            </w:r>
          </w:p>
        </w:tc>
        <w:tc>
          <w:tcPr>
            <w:tcW w:w="1276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123,5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</w:tr>
      <w:tr w:rsidR="00A14317" w:rsidRPr="002805D4" w:rsidTr="006A60DA">
        <w:tc>
          <w:tcPr>
            <w:tcW w:w="535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Лента атласная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4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бордовая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шириной </w:t>
            </w: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</w:t>
            </w:r>
            <w:proofErr w:type="gramStart"/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бобина)</w:t>
            </w:r>
          </w:p>
        </w:tc>
        <w:tc>
          <w:tcPr>
            <w:tcW w:w="1276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33,5 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</w:tr>
      <w:tr w:rsidR="00A14317" w:rsidRPr="002805D4" w:rsidTr="006A60DA">
        <w:tc>
          <w:tcPr>
            <w:tcW w:w="535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Фетр белый жесткий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листовой</w:t>
            </w:r>
          </w:p>
        </w:tc>
        <w:tc>
          <w:tcPr>
            <w:tcW w:w="1276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A14317" w:rsidRPr="002805D4" w:rsidTr="006A60DA">
        <w:tc>
          <w:tcPr>
            <w:tcW w:w="535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Резинка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шириной </w:t>
            </w: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см</w:t>
            </w:r>
          </w:p>
        </w:tc>
        <w:tc>
          <w:tcPr>
            <w:tcW w:w="1276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м.</w:t>
            </w:r>
          </w:p>
        </w:tc>
        <w:tc>
          <w:tcPr>
            <w:tcW w:w="1559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</w:tr>
      <w:tr w:rsidR="00A14317" w:rsidRPr="002805D4" w:rsidTr="006A60DA">
        <w:tc>
          <w:tcPr>
            <w:tcW w:w="535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Стразы клеевые</w:t>
            </w:r>
          </w:p>
        </w:tc>
        <w:tc>
          <w:tcPr>
            <w:tcW w:w="1276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A14317" w:rsidRPr="002805D4" w:rsidTr="006A60DA">
        <w:tc>
          <w:tcPr>
            <w:tcW w:w="8188" w:type="dxa"/>
            <w:gridSpan w:val="3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3" w:type="dxa"/>
            <w:vAlign w:val="center"/>
          </w:tcPr>
          <w:p w:rsidR="00A14317" w:rsidRPr="002805D4" w:rsidRDefault="00A14317" w:rsidP="006A60D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676,5</w:t>
            </w:r>
          </w:p>
        </w:tc>
      </w:tr>
    </w:tbl>
    <w:p w:rsidR="00A14317" w:rsidRPr="002805D4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зготовление украшений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технике </w:t>
      </w:r>
      <w:r w:rsidRPr="002805D4">
        <w:rPr>
          <w:rFonts w:ascii="Times New Roman" w:hAnsi="Times New Roman" w:cs="Times New Roman"/>
          <w:sz w:val="24"/>
          <w:szCs w:val="24"/>
          <w:lang w:eastAsia="ru-RU"/>
        </w:rPr>
        <w:t>«канзаши»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школьного коллектива «Фортуна» в количестве 25 штук  нам обошлось в 676,5р.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пересчете на одно изделие затраты были в размере 27 рублей 6 копеек.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украшения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существенно ниже рыночной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аналогичных украшений, представленных на рынке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2805D4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VIII.ОЦЕНКА ЭФФЕКТИВНОСТИ ПРОЕКТА</w:t>
      </w:r>
    </w:p>
    <w:p w:rsidR="00A14317" w:rsidRPr="002805D4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деятельности по реализации проекта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зготовление украшения из лент в технике канзаши» будет осуществляться в соответствии с указанными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выше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этапами. 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качественных результатов будет отслеживаться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комментариям о внешнем виде исполнителей,  целостности, завершенности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образа, х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ороших оценок  и высоких баллов конкурсных жюри за общий эстетичный внешний вид каждого участника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творческого коллектива «Фортуна»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(Приложение№4) 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Показателем эффективности настоящего проекта является сохранность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количества обучаемых и повышение популярности коллектива.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2805D4" w:rsidRDefault="00A14317" w:rsidP="00A143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IX.ПРЕДПОЛАГАЕМЫЕ РЕЗУЛЬТАТЫ</w:t>
      </w:r>
    </w:p>
    <w:p w:rsidR="00A14317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реализации проекта станет:</w:t>
      </w:r>
    </w:p>
    <w:p w:rsidR="00A14317" w:rsidRPr="002805D4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повышение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усиление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реализовать свой творческий потенциал в практической деятельности;</w:t>
      </w:r>
    </w:p>
    <w:p w:rsidR="00A14317" w:rsidRPr="002805D4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улучшение показателей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успеваемост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2805D4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выстав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 изделий в технике «канзаши» выполненных самостоятельно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2805D4" w:rsidRDefault="00A14317" w:rsidP="00A1431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-профориентация.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проект реализовывается в МАОУ СОШ №29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«Университетская»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Липецка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среди детей 10-13 лет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дальнейшем планируется его расширение и развитие.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Предполагается возможность охватить и другие возрасты детей, а так же перенести опыт данной работы на другие коллективы города или региона.</w:t>
      </w:r>
    </w:p>
    <w:p w:rsidR="00A14317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проект разработан для педагогов дополнительного образования, деятельность которых направлена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детей,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художественной направленности.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проект,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развивает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творческое самовыражение, главной предпосылкой которому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вляется фантазия и воображение.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2805D4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«канзаши» из лент предполагает нестандартность мышления, воображени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умение сочетать цвет и форму, а так же не сложны в изготовлении. В связи с этим считаю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данный проект перспективен как для работы с одаренными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и имеющими слабые технические навыки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2805D4" w:rsidRDefault="00A14317" w:rsidP="00A1431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Представленный проект технологичен, так, как в нем прослеживается целенаправленная, систематическая деятельная работа с обучающимися по развитию творческого потенциала средствами художественно-конструктивного дизайна во взаимодействии со всеми участниками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дополнительного образования учебного заведения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Default="00A14317" w:rsidP="00A143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. Литература.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>Закон РФ "Об образовании". - М., 2011.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> Федеральный государственный образовательный стандарт основного общего образования/</w:t>
      </w:r>
      <w:proofErr w:type="gramStart"/>
      <w:r w:rsidRPr="003377E4">
        <w:rPr>
          <w:color w:val="auto"/>
          <w:sz w:val="24"/>
          <w:szCs w:val="24"/>
          <w:lang w:eastAsia="ru-RU"/>
        </w:rPr>
        <w:t>М-во</w:t>
      </w:r>
      <w:proofErr w:type="gramEnd"/>
      <w:r w:rsidRPr="003377E4">
        <w:rPr>
          <w:color w:val="auto"/>
          <w:sz w:val="24"/>
          <w:szCs w:val="24"/>
          <w:lang w:eastAsia="ru-RU"/>
        </w:rPr>
        <w:t xml:space="preserve"> образования и науки Российской Федерации.- М: Просвещение,2011. 48с.- (Стандарты второго поколения)   или: Федеральные государственные образовательные стандарты второго поколения.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proofErr w:type="spellStart"/>
      <w:r w:rsidRPr="003377E4">
        <w:rPr>
          <w:color w:val="auto"/>
          <w:sz w:val="24"/>
          <w:szCs w:val="24"/>
          <w:lang w:eastAsia="ru-RU"/>
        </w:rPr>
        <w:t>Бухаркина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М.Ю., </w:t>
      </w:r>
      <w:proofErr w:type="spellStart"/>
      <w:r w:rsidRPr="003377E4">
        <w:rPr>
          <w:color w:val="auto"/>
          <w:sz w:val="24"/>
          <w:szCs w:val="24"/>
          <w:lang w:eastAsia="ru-RU"/>
        </w:rPr>
        <w:t>Полат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Е.С. «Новые педагогические и информационные технологии»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proofErr w:type="spellStart"/>
      <w:r w:rsidRPr="003377E4">
        <w:rPr>
          <w:color w:val="auto"/>
          <w:sz w:val="24"/>
          <w:szCs w:val="24"/>
          <w:lang w:eastAsia="ru-RU"/>
        </w:rPr>
        <w:t>Бабанский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Ю.К. Как оптимизировать процесс обучения. М.,1998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lastRenderedPageBreak/>
        <w:t>Выготский Л.С. Психология личности. – М., 1982 г.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>М. Левина Технологии профессионального педагогического образования: учебное пособие. М.: Академия, 2001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proofErr w:type="spellStart"/>
      <w:r w:rsidRPr="003377E4">
        <w:rPr>
          <w:color w:val="auto"/>
          <w:sz w:val="24"/>
          <w:szCs w:val="24"/>
          <w:lang w:eastAsia="ru-RU"/>
        </w:rPr>
        <w:t>Махмутов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М.И. Современный урок. Вопросы теории. М.,1981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proofErr w:type="spellStart"/>
      <w:r w:rsidRPr="003377E4">
        <w:rPr>
          <w:color w:val="auto"/>
          <w:sz w:val="24"/>
          <w:szCs w:val="24"/>
          <w:lang w:eastAsia="ru-RU"/>
        </w:rPr>
        <w:t>Махмутов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М.И. Организация проблемного обучения в школе. Книга для учителей. М.,1997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 xml:space="preserve">Павлова М.Б. </w:t>
      </w:r>
      <w:proofErr w:type="spellStart"/>
      <w:r w:rsidRPr="003377E4">
        <w:rPr>
          <w:color w:val="auto"/>
          <w:sz w:val="24"/>
          <w:szCs w:val="24"/>
          <w:lang w:eastAsia="ru-RU"/>
        </w:rPr>
        <w:t>Питт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Дж., Гуревич М.И., Сасова И.А. Метод проектов в </w:t>
      </w:r>
      <w:proofErr w:type="spellStart"/>
      <w:r w:rsidRPr="003377E4">
        <w:rPr>
          <w:color w:val="auto"/>
          <w:sz w:val="24"/>
          <w:szCs w:val="24"/>
          <w:lang w:eastAsia="ru-RU"/>
        </w:rPr>
        <w:t>технологичеком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образовании школьников. М: </w:t>
      </w:r>
      <w:proofErr w:type="spellStart"/>
      <w:r w:rsidRPr="003377E4">
        <w:rPr>
          <w:color w:val="auto"/>
          <w:sz w:val="24"/>
          <w:szCs w:val="24"/>
          <w:lang w:eastAsia="ru-RU"/>
        </w:rPr>
        <w:t>Вентана</w:t>
      </w:r>
      <w:proofErr w:type="spellEnd"/>
      <w:r w:rsidRPr="003377E4">
        <w:rPr>
          <w:color w:val="auto"/>
          <w:sz w:val="24"/>
          <w:szCs w:val="24"/>
          <w:lang w:eastAsia="ru-RU"/>
        </w:rPr>
        <w:t>-Граф, 2009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>Ушинский  К.Д Избранные педагогические сочинения: М.: Просвещение, 1968г.</w:t>
      </w:r>
    </w:p>
    <w:p w:rsidR="00A14317" w:rsidRPr="003377E4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>Харламов  Ф.И. Активизация учения школьников, Минск</w:t>
      </w:r>
      <w:proofErr w:type="gramStart"/>
      <w:r w:rsidRPr="003377E4">
        <w:rPr>
          <w:color w:val="auto"/>
          <w:sz w:val="24"/>
          <w:szCs w:val="24"/>
          <w:lang w:eastAsia="ru-RU"/>
        </w:rPr>
        <w:t xml:space="preserve">.: </w:t>
      </w:r>
      <w:proofErr w:type="gramEnd"/>
      <w:r w:rsidRPr="003377E4">
        <w:rPr>
          <w:color w:val="auto"/>
          <w:sz w:val="24"/>
          <w:szCs w:val="24"/>
          <w:lang w:eastAsia="ru-RU"/>
        </w:rPr>
        <w:t xml:space="preserve">Нар. </w:t>
      </w:r>
      <w:proofErr w:type="spellStart"/>
      <w:r w:rsidRPr="003377E4">
        <w:rPr>
          <w:color w:val="auto"/>
          <w:sz w:val="24"/>
          <w:szCs w:val="24"/>
          <w:lang w:eastAsia="ru-RU"/>
        </w:rPr>
        <w:t>Асвета</w:t>
      </w:r>
      <w:proofErr w:type="spellEnd"/>
      <w:r w:rsidRPr="003377E4">
        <w:rPr>
          <w:color w:val="auto"/>
          <w:sz w:val="24"/>
          <w:szCs w:val="24"/>
          <w:lang w:eastAsia="ru-RU"/>
        </w:rPr>
        <w:t xml:space="preserve"> 1970г.</w:t>
      </w:r>
    </w:p>
    <w:p w:rsidR="00A14317" w:rsidRDefault="00A14317" w:rsidP="00A14317">
      <w:pPr>
        <w:pStyle w:val="a7"/>
        <w:numPr>
          <w:ilvl w:val="0"/>
          <w:numId w:val="2"/>
        </w:numPr>
        <w:shd w:val="clear" w:color="auto" w:fill="FFFFFF"/>
        <w:spacing w:line="360" w:lineRule="auto"/>
        <w:ind w:left="142" w:hanging="11"/>
        <w:rPr>
          <w:color w:val="auto"/>
          <w:sz w:val="24"/>
          <w:szCs w:val="24"/>
          <w:lang w:eastAsia="ru-RU"/>
        </w:rPr>
      </w:pPr>
      <w:r w:rsidRPr="003377E4">
        <w:rPr>
          <w:color w:val="auto"/>
          <w:sz w:val="24"/>
          <w:szCs w:val="24"/>
          <w:lang w:eastAsia="ru-RU"/>
        </w:rPr>
        <w:t>Шамова  Т.А. Активизация учения школьников. М.; Педагогика, 1982г.</w:t>
      </w:r>
    </w:p>
    <w:p w:rsidR="00A14317" w:rsidRDefault="00A14317" w:rsidP="00A14317">
      <w:pPr>
        <w:shd w:val="clear" w:color="auto" w:fill="FFFFFF"/>
        <w:spacing w:line="360" w:lineRule="auto"/>
        <w:rPr>
          <w:sz w:val="24"/>
          <w:szCs w:val="24"/>
          <w:lang w:eastAsia="ru-RU"/>
        </w:rPr>
      </w:pPr>
    </w:p>
    <w:p w:rsidR="00A14317" w:rsidRPr="001B0652" w:rsidRDefault="00A14317" w:rsidP="00A14317">
      <w:pPr>
        <w:tabs>
          <w:tab w:val="left" w:pos="0"/>
        </w:tabs>
        <w:spacing w:line="360" w:lineRule="auto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1B0652">
        <w:rPr>
          <w:rFonts w:ascii="Times New Roman" w:hAnsi="Times New Roman" w:cs="Times New Roman"/>
          <w:sz w:val="24"/>
          <w:szCs w:val="24"/>
          <w:lang w:eastAsia="ru-RU"/>
        </w:rPr>
        <w:t>Интернет-ресурсы:</w:t>
      </w:r>
    </w:p>
    <w:p w:rsidR="00A14317" w:rsidRPr="001B0652" w:rsidRDefault="00D41C1F" w:rsidP="00A14317">
      <w:pPr>
        <w:pStyle w:val="a7"/>
        <w:numPr>
          <w:ilvl w:val="0"/>
          <w:numId w:val="3"/>
        </w:numPr>
        <w:tabs>
          <w:tab w:val="left" w:pos="0"/>
        </w:tabs>
        <w:spacing w:line="360" w:lineRule="auto"/>
        <w:rPr>
          <w:color w:val="auto"/>
          <w:sz w:val="24"/>
          <w:szCs w:val="24"/>
          <w:lang w:eastAsia="ru-RU"/>
        </w:rPr>
      </w:pPr>
      <w:hyperlink r:id="rId9" w:history="1">
        <w:r w:rsidR="00A14317" w:rsidRPr="001B0652">
          <w:rPr>
            <w:rStyle w:val="a8"/>
            <w:color w:val="auto"/>
            <w:sz w:val="24"/>
            <w:szCs w:val="24"/>
            <w:lang w:eastAsia="ru-RU"/>
          </w:rPr>
          <w:t>liveinternet.ru</w:t>
        </w:r>
      </w:hyperlink>
      <w:r w:rsidR="00A14317" w:rsidRPr="001B0652">
        <w:rPr>
          <w:color w:val="auto"/>
          <w:sz w:val="24"/>
          <w:szCs w:val="24"/>
          <w:lang w:eastAsia="ru-RU"/>
        </w:rPr>
        <w:t xml:space="preserve"> /</w:t>
      </w:r>
      <w:proofErr w:type="spellStart"/>
      <w:r w:rsidR="00A14317" w:rsidRPr="001B0652">
        <w:rPr>
          <w:color w:val="auto"/>
          <w:sz w:val="24"/>
          <w:szCs w:val="24"/>
          <w:lang w:eastAsia="ru-RU"/>
        </w:rPr>
        <w:t>users</w:t>
      </w:r>
      <w:proofErr w:type="spellEnd"/>
      <w:r w:rsidR="00A14317" w:rsidRPr="001B0652">
        <w:rPr>
          <w:color w:val="auto"/>
          <w:sz w:val="24"/>
          <w:szCs w:val="24"/>
          <w:lang w:eastAsia="ru-RU"/>
        </w:rPr>
        <w:t>/4037962/post241172255</w:t>
      </w:r>
    </w:p>
    <w:p w:rsidR="00A14317" w:rsidRPr="001B0652" w:rsidRDefault="00A14317" w:rsidP="00A14317">
      <w:pPr>
        <w:pStyle w:val="a7"/>
        <w:numPr>
          <w:ilvl w:val="0"/>
          <w:numId w:val="3"/>
        </w:numPr>
        <w:tabs>
          <w:tab w:val="left" w:pos="0"/>
        </w:tabs>
        <w:spacing w:line="360" w:lineRule="auto"/>
        <w:rPr>
          <w:color w:val="auto"/>
          <w:sz w:val="24"/>
          <w:szCs w:val="24"/>
          <w:lang w:eastAsia="ru-RU"/>
        </w:rPr>
      </w:pPr>
      <w:r w:rsidRPr="001B0652">
        <w:rPr>
          <w:color w:val="auto"/>
          <w:sz w:val="24"/>
          <w:szCs w:val="24"/>
          <w:lang w:eastAsia="ru-RU"/>
        </w:rPr>
        <w:t>stranamasterov.ru</w:t>
      </w:r>
    </w:p>
    <w:p w:rsidR="00A14317" w:rsidRPr="001B0652" w:rsidRDefault="00A14317" w:rsidP="00A14317">
      <w:pPr>
        <w:pStyle w:val="a7"/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rPr>
          <w:color w:val="auto"/>
          <w:sz w:val="24"/>
          <w:szCs w:val="24"/>
          <w:lang w:eastAsia="ru-RU"/>
        </w:rPr>
      </w:pPr>
      <w:r w:rsidRPr="001B0652">
        <w:rPr>
          <w:rFonts w:eastAsia="Times New Roman"/>
          <w:color w:val="auto"/>
          <w:sz w:val="24"/>
          <w:szCs w:val="24"/>
          <w:lang w:eastAsia="ru-RU"/>
        </w:rPr>
        <w:t>www.bookarchive.ru/98338-kanzashi.html</w:t>
      </w:r>
    </w:p>
    <w:p w:rsidR="00A14317" w:rsidRPr="001B0652" w:rsidRDefault="00A14317" w:rsidP="00A14317">
      <w:pPr>
        <w:pStyle w:val="a7"/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rPr>
          <w:rFonts w:eastAsia="Times New Roman"/>
          <w:color w:val="auto"/>
          <w:sz w:val="24"/>
          <w:szCs w:val="24"/>
          <w:lang w:eastAsia="ru-RU"/>
        </w:rPr>
      </w:pPr>
      <w:r w:rsidRPr="001B0652">
        <w:rPr>
          <w:rFonts w:eastAsia="Times New Roman"/>
          <w:color w:val="auto"/>
          <w:sz w:val="24"/>
          <w:szCs w:val="24"/>
          <w:lang w:eastAsia="ru-RU"/>
        </w:rPr>
        <w:t>masterclassy.ru/</w:t>
      </w:r>
      <w:proofErr w:type="spellStart"/>
      <w:r w:rsidRPr="001B0652">
        <w:rPr>
          <w:rFonts w:eastAsia="Times New Roman"/>
          <w:color w:val="auto"/>
          <w:sz w:val="24"/>
          <w:szCs w:val="24"/>
          <w:lang w:eastAsia="ru-RU"/>
        </w:rPr>
        <w:t>ukrasheniya</w:t>
      </w:r>
      <w:proofErr w:type="spellEnd"/>
      <w:r w:rsidRPr="001B0652">
        <w:rPr>
          <w:rFonts w:eastAsia="Times New Roman"/>
          <w:color w:val="auto"/>
          <w:sz w:val="24"/>
          <w:szCs w:val="24"/>
          <w:lang w:eastAsia="ru-RU"/>
        </w:rPr>
        <w:t>/</w:t>
      </w:r>
      <w:proofErr w:type="spellStart"/>
      <w:r w:rsidRPr="001B0652">
        <w:rPr>
          <w:rFonts w:eastAsia="Times New Roman"/>
          <w:color w:val="auto"/>
          <w:sz w:val="24"/>
          <w:szCs w:val="24"/>
          <w:lang w:eastAsia="ru-RU"/>
        </w:rPr>
        <w:t>kanzashi</w:t>
      </w:r>
      <w:proofErr w:type="spellEnd"/>
    </w:p>
    <w:p w:rsidR="00A14317" w:rsidRPr="001B0652" w:rsidRDefault="00A14317" w:rsidP="00A14317">
      <w:pPr>
        <w:pStyle w:val="a7"/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rPr>
          <w:rFonts w:eastAsia="Times New Roman"/>
          <w:color w:val="auto"/>
          <w:sz w:val="24"/>
          <w:szCs w:val="24"/>
          <w:lang w:val="en-US" w:eastAsia="ru-RU"/>
        </w:rPr>
      </w:pPr>
      <w:r w:rsidRPr="001B0652">
        <w:rPr>
          <w:rFonts w:eastAsia="Times New Roman"/>
          <w:color w:val="auto"/>
          <w:sz w:val="24"/>
          <w:szCs w:val="24"/>
          <w:lang w:val="en-US" w:eastAsia="ru-RU"/>
        </w:rPr>
        <w:t>znayka.net/</w:t>
      </w:r>
      <w:proofErr w:type="spellStart"/>
      <w:r w:rsidRPr="001B0652">
        <w:rPr>
          <w:rFonts w:eastAsia="Times New Roman"/>
          <w:color w:val="auto"/>
          <w:sz w:val="24"/>
          <w:szCs w:val="24"/>
          <w:lang w:val="en-US" w:eastAsia="ru-RU"/>
        </w:rPr>
        <w:t>svoimi-rukami</w:t>
      </w:r>
      <w:proofErr w:type="spellEnd"/>
      <w:r w:rsidRPr="001B0652">
        <w:rPr>
          <w:rFonts w:eastAsia="Times New Roman"/>
          <w:color w:val="auto"/>
          <w:sz w:val="24"/>
          <w:szCs w:val="24"/>
          <w:lang w:val="en-US" w:eastAsia="ru-RU"/>
        </w:rPr>
        <w:t>/</w:t>
      </w:r>
      <w:proofErr w:type="spellStart"/>
      <w:r w:rsidRPr="001B0652">
        <w:rPr>
          <w:rFonts w:eastAsia="Times New Roman"/>
          <w:color w:val="auto"/>
          <w:sz w:val="24"/>
          <w:szCs w:val="24"/>
          <w:lang w:val="en-US" w:eastAsia="ru-RU"/>
        </w:rPr>
        <w:t>ostalnoe</w:t>
      </w:r>
      <w:proofErr w:type="spellEnd"/>
      <w:r w:rsidRPr="001B0652">
        <w:rPr>
          <w:rFonts w:eastAsia="Times New Roman"/>
          <w:color w:val="auto"/>
          <w:sz w:val="24"/>
          <w:szCs w:val="24"/>
          <w:lang w:val="en-US" w:eastAsia="ru-RU"/>
        </w:rPr>
        <w:t>/21354.html</w:t>
      </w:r>
    </w:p>
    <w:p w:rsidR="00A14317" w:rsidRPr="001B0652" w:rsidRDefault="00A14317" w:rsidP="00A14317">
      <w:pPr>
        <w:pStyle w:val="a7"/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rPr>
          <w:rFonts w:eastAsia="Times New Roman"/>
          <w:color w:val="auto"/>
          <w:sz w:val="24"/>
          <w:szCs w:val="24"/>
          <w:lang w:val="en-US" w:eastAsia="ru-RU"/>
        </w:rPr>
      </w:pPr>
      <w:r w:rsidRPr="001B0652">
        <w:rPr>
          <w:rFonts w:eastAsia="Times New Roman"/>
          <w:color w:val="auto"/>
          <w:sz w:val="24"/>
          <w:szCs w:val="24"/>
          <w:lang w:val="en-US" w:eastAsia="ru-RU"/>
        </w:rPr>
        <w:t>kanzashi-master-klass.ru/page/2</w:t>
      </w:r>
    </w:p>
    <w:p w:rsidR="00A14317" w:rsidRPr="001B0652" w:rsidRDefault="00A14317" w:rsidP="00A14317">
      <w:pPr>
        <w:pStyle w:val="a7"/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rPr>
          <w:rFonts w:eastAsia="Times New Roman"/>
          <w:color w:val="auto"/>
          <w:sz w:val="24"/>
          <w:szCs w:val="24"/>
          <w:lang w:val="en-US" w:eastAsia="ru-RU"/>
        </w:rPr>
      </w:pPr>
      <w:r w:rsidRPr="001B0652">
        <w:rPr>
          <w:rFonts w:eastAsia="Times New Roman"/>
          <w:color w:val="auto"/>
          <w:sz w:val="24"/>
          <w:szCs w:val="24"/>
          <w:lang w:eastAsia="ru-RU"/>
        </w:rPr>
        <w:t>www.magic-dom.ru</w:t>
      </w:r>
    </w:p>
    <w:p w:rsidR="00A14317" w:rsidRPr="002A59BF" w:rsidRDefault="00A14317" w:rsidP="00A14317">
      <w:pPr>
        <w:pStyle w:val="a7"/>
        <w:shd w:val="clear" w:color="auto" w:fill="FFFFFF"/>
        <w:tabs>
          <w:tab w:val="left" w:pos="0"/>
        </w:tabs>
        <w:spacing w:line="360" w:lineRule="auto"/>
        <w:ind w:left="142"/>
        <w:rPr>
          <w:rFonts w:eastAsia="Times New Roman"/>
          <w:sz w:val="24"/>
          <w:szCs w:val="24"/>
          <w:lang w:val="en-US" w:eastAsia="ru-RU"/>
        </w:rPr>
      </w:pPr>
      <w:r w:rsidRPr="002A59BF">
        <w:rPr>
          <w:rFonts w:eastAsia="Times New Roman"/>
          <w:sz w:val="24"/>
          <w:szCs w:val="24"/>
          <w:lang w:val="en-US" w:eastAsia="ru-RU"/>
        </w:rPr>
        <w:t> </w:t>
      </w:r>
    </w:p>
    <w:p w:rsidR="00A14317" w:rsidRPr="002A59BF" w:rsidRDefault="00A14317" w:rsidP="00A14317">
      <w:pPr>
        <w:pStyle w:val="a7"/>
        <w:shd w:val="clear" w:color="auto" w:fill="FFFFFF"/>
        <w:tabs>
          <w:tab w:val="left" w:pos="0"/>
        </w:tabs>
        <w:spacing w:line="360" w:lineRule="auto"/>
        <w:ind w:left="142"/>
        <w:rPr>
          <w:color w:val="auto"/>
          <w:lang w:eastAsia="ru-RU"/>
        </w:rPr>
      </w:pPr>
      <w:r w:rsidRPr="002A59BF">
        <w:rPr>
          <w:rFonts w:eastAsia="Times New Roman"/>
          <w:sz w:val="24"/>
          <w:szCs w:val="24"/>
          <w:lang w:val="en-US" w:eastAsia="ru-RU"/>
        </w:rPr>
        <w:t> </w:t>
      </w: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Pr="004A3D06" w:rsidRDefault="00A14317" w:rsidP="00A14317">
      <w:pPr>
        <w:jc w:val="center"/>
        <w:rPr>
          <w:lang w:eastAsia="ru-RU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Паспорт проекта</w:t>
      </w:r>
    </w:p>
    <w:p w:rsidR="00A14317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об автор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B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Натали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Николаевна</w:t>
      </w:r>
    </w:p>
    <w:p w:rsidR="00A14317" w:rsidRPr="000B2E3E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дополнительного образования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СОШ №29 Университетская г. Липецка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украшения в технике «канзаши»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конечно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продукта -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украшений для школьного коллектива «Фортуна»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 понятие обучающимся об одном из направлений в художественном творчестве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«к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нзаши»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ознакомить обучающихся с разновидностями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«канзаши»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выполнить практическую работу в данной технике;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условий по сохранению и развитию креативности обучающихся;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оспитать у обучающихся объединений, студий творческий подход, эстетический вкус, внимание;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азвить у обучающихся воображение, творческий потенциал, мотивацию на трудовую, творческую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остигать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лучших 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 на городских, региональных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конкурсах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фестивалях.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Целевая аудитория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студии и объединени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художественной направленности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10-13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 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Липецк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Исполнители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СОШ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Университетская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Партнеры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дминистрация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СОШ № 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Университетская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 студии и объединений художественной направленности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одители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317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Контактная информация:</w:t>
      </w:r>
    </w:p>
    <w:p w:rsidR="00A14317" w:rsidRPr="002805D4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эл.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почта</w:t>
      </w: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2805D4">
        <w:rPr>
          <w:rFonts w:ascii="Times New Roman" w:hAnsi="Times New Roman" w:cs="Times New Roman"/>
          <w:sz w:val="24"/>
          <w:szCs w:val="24"/>
        </w:rPr>
        <w:t>russkova48@mail.ru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тел.: 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89525974037</w:t>
      </w:r>
    </w:p>
    <w:p w:rsidR="00A14317" w:rsidRPr="0009411D" w:rsidRDefault="00A14317" w:rsidP="00A1431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реализации</w:t>
      </w:r>
      <w:r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 недели.</w:t>
      </w: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132F95" w:rsidRDefault="00132F95" w:rsidP="00A143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2F95" w:rsidRDefault="00132F95" w:rsidP="00A143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2F95" w:rsidRDefault="00132F95" w:rsidP="00A143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2F95" w:rsidRDefault="00132F95" w:rsidP="00A143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2F95" w:rsidRDefault="00132F95" w:rsidP="00A143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4317" w:rsidRPr="006D13E3" w:rsidRDefault="00A14317" w:rsidP="00A14317">
      <w:pPr>
        <w:jc w:val="right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A14317" w:rsidRPr="006D13E3" w:rsidRDefault="00A14317" w:rsidP="00A14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Инструменты и материалы</w:t>
      </w:r>
    </w:p>
    <w:p w:rsidR="00A14317" w:rsidRPr="006D13E3" w:rsidRDefault="00A14317" w:rsidP="00A14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Атласная лента</w:t>
      </w:r>
      <w:r w:rsidR="007115F0">
        <w:rPr>
          <w:rFonts w:ascii="Times New Roman" w:hAnsi="Times New Roman" w:cs="Times New Roman"/>
          <w:sz w:val="24"/>
          <w:szCs w:val="24"/>
        </w:rPr>
        <w:t xml:space="preserve"> </w:t>
      </w:r>
      <w:r w:rsidR="0071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белая шириной </w:t>
      </w:r>
      <w:r w:rsidR="007115F0"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мм</w:t>
      </w:r>
      <w:r w:rsidR="0071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бордовая 3мм</w:t>
      </w:r>
    </w:p>
    <w:p w:rsidR="008E30AA" w:rsidRDefault="008E30AA" w:rsidP="008E30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</w:t>
      </w:r>
      <w:r w:rsidR="00A14317" w:rsidRPr="00CC286E">
        <w:rPr>
          <w:noProof/>
          <w:lang w:eastAsia="ru-RU"/>
        </w:rPr>
        <w:drawing>
          <wp:inline distT="0" distB="0" distL="0" distR="0" wp14:anchorId="15CBBFCB" wp14:editId="4489982D">
            <wp:extent cx="1590675" cy="1590675"/>
            <wp:effectExtent l="0" t="0" r="9525" b="9525"/>
            <wp:docPr id="10" name="Рисунок 10" descr="Описание: Атласная лента (бобина) 2,5см БЕЛЫЙ № 01 (22,5м) SF-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Атласная лента (бобина) 2,5см БЕЛЫЙ № 01 (22,5м) SF-13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CC286E">
        <w:rPr>
          <w:noProof/>
          <w:lang w:eastAsia="ru-RU"/>
        </w:rPr>
        <w:drawing>
          <wp:inline distT="0" distB="0" distL="0" distR="0" wp14:anchorId="6D9FD07C" wp14:editId="270E1298">
            <wp:extent cx="1562100" cy="1590675"/>
            <wp:effectExtent l="0" t="0" r="0" b="9525"/>
            <wp:docPr id="9" name="Рисунок 9" descr="Описание: Атласная лента (бобина) 0,6см БОРДОВЫЙ № 37 (22,5м) SF-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Атласная лента (бобина) 0,6см БОРДОВЫЙ № 37 (22,5м) SF-13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Резинка</w:t>
      </w:r>
      <w:r w:rsidR="007115F0">
        <w:rPr>
          <w:rFonts w:ascii="Times New Roman" w:hAnsi="Times New Roman" w:cs="Times New Roman"/>
          <w:sz w:val="24"/>
          <w:szCs w:val="24"/>
        </w:rPr>
        <w:t xml:space="preserve"> </w:t>
      </w:r>
      <w:r w:rsidR="0071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шириной </w:t>
      </w:r>
      <w:r w:rsidR="007115F0" w:rsidRPr="00280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см</w:t>
      </w:r>
    </w:p>
    <w:p w:rsidR="008E30AA" w:rsidRDefault="008E30AA" w:rsidP="008E30AA">
      <w:pPr>
        <w:rPr>
          <w:rFonts w:ascii="Times New Roman" w:hAnsi="Times New Roman" w:cs="Times New Roman"/>
          <w:sz w:val="24"/>
          <w:szCs w:val="24"/>
        </w:rPr>
      </w:pPr>
      <w:r w:rsidRPr="00CC286E">
        <w:rPr>
          <w:noProof/>
          <w:lang w:eastAsia="ru-RU"/>
        </w:rPr>
        <w:drawing>
          <wp:inline distT="0" distB="0" distL="0" distR="0" wp14:anchorId="7BB8D872" wp14:editId="7D549388">
            <wp:extent cx="1657350" cy="1428750"/>
            <wp:effectExtent l="0" t="0" r="0" b="0"/>
            <wp:docPr id="6" name="Рисунок 6" descr="Описание: https://im0-tub-ru.yandex.net/i?id=d5a74ffd0817cea2afe3702b93be25e2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исание: https://im0-tub-ru.yandex.net/i?id=d5a74ffd0817cea2afe3702b93be25e2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Фетр</w:t>
      </w:r>
      <w:r w:rsidR="007115F0">
        <w:rPr>
          <w:rFonts w:ascii="Times New Roman" w:hAnsi="Times New Roman" w:cs="Times New Roman"/>
          <w:sz w:val="24"/>
          <w:szCs w:val="24"/>
        </w:rPr>
        <w:t xml:space="preserve"> белый жесткий листовой</w:t>
      </w:r>
    </w:p>
    <w:p w:rsidR="008E30AA" w:rsidRDefault="008E30AA" w:rsidP="008E30AA">
      <w:pPr>
        <w:rPr>
          <w:rFonts w:ascii="Times New Roman" w:hAnsi="Times New Roman" w:cs="Times New Roman"/>
          <w:sz w:val="24"/>
          <w:szCs w:val="24"/>
        </w:rPr>
      </w:pPr>
      <w:r w:rsidRPr="00CC286E">
        <w:rPr>
          <w:noProof/>
          <w:lang w:eastAsia="ru-RU"/>
        </w:rPr>
        <w:drawing>
          <wp:inline distT="0" distB="0" distL="0" distR="0" wp14:anchorId="68582E78" wp14:editId="19FBA00A">
            <wp:extent cx="1609725" cy="1447800"/>
            <wp:effectExtent l="0" t="0" r="9525" b="0"/>
            <wp:docPr id="7" name="Рисунок 7" descr="Описание: Фетр листовой жесткий IDEAL 1мм 20*30см 660 - 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исание: Фетр листовой жесткий IDEAL 1мм 20*30см 660 - БЕЛ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17" w:rsidRDefault="008E30AA" w:rsidP="008E3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Стразы</w:t>
      </w:r>
      <w:r w:rsidR="007115F0">
        <w:rPr>
          <w:rFonts w:ascii="Times New Roman" w:hAnsi="Times New Roman" w:cs="Times New Roman"/>
          <w:sz w:val="24"/>
          <w:szCs w:val="24"/>
        </w:rPr>
        <w:t xml:space="preserve"> клеевые</w:t>
      </w:r>
    </w:p>
    <w:p w:rsidR="008E30AA" w:rsidRDefault="008E30AA" w:rsidP="008E30AA">
      <w:pPr>
        <w:rPr>
          <w:rFonts w:ascii="Times New Roman" w:hAnsi="Times New Roman" w:cs="Times New Roman"/>
          <w:sz w:val="24"/>
          <w:szCs w:val="24"/>
        </w:rPr>
      </w:pPr>
      <w:r w:rsidRPr="00CC286E">
        <w:rPr>
          <w:noProof/>
          <w:lang w:eastAsia="ru-RU"/>
        </w:rPr>
        <w:drawing>
          <wp:inline distT="0" distB="0" distL="0" distR="0" wp14:anchorId="4FBA2740" wp14:editId="3380AFB9">
            <wp:extent cx="1552575" cy="149976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82" cy="15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0AA" w:rsidRDefault="008E30AA" w:rsidP="008E30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0AA" w:rsidRDefault="008E30AA" w:rsidP="008E30AA">
      <w:pPr>
        <w:rPr>
          <w:noProof/>
          <w:lang w:eastAsia="ru-RU"/>
        </w:rPr>
      </w:pPr>
    </w:p>
    <w:p w:rsidR="008E30AA" w:rsidRDefault="008E30AA" w:rsidP="00A1431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0210" w:rsidRDefault="00A14317" w:rsidP="00A1431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Пинцет</w:t>
      </w:r>
    </w:p>
    <w:p w:rsidR="00240210" w:rsidRDefault="00240210" w:rsidP="002402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286E">
        <w:rPr>
          <w:noProof/>
          <w:lang w:eastAsia="ru-RU"/>
        </w:rPr>
        <w:drawing>
          <wp:inline distT="0" distB="0" distL="0" distR="0" wp14:anchorId="5914F207" wp14:editId="1395DA47">
            <wp:extent cx="1562100" cy="1390650"/>
            <wp:effectExtent l="0" t="0" r="0" b="0"/>
            <wp:docPr id="4" name="Рисунок 4" descr="Описание: hello_html_141cd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hello_html_141cd3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10" w:rsidRDefault="00240210" w:rsidP="00A1431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="00A14317"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ожницы</w:t>
      </w:r>
    </w:p>
    <w:p w:rsidR="00240210" w:rsidRDefault="00240210" w:rsidP="002402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C286E">
        <w:rPr>
          <w:noProof/>
          <w:lang w:eastAsia="ru-RU"/>
        </w:rPr>
        <w:drawing>
          <wp:inline distT="0" distB="0" distL="0" distR="0" wp14:anchorId="60B78B57" wp14:editId="7C696104">
            <wp:extent cx="1438275" cy="1371600"/>
            <wp:effectExtent l="0" t="0" r="9525" b="0"/>
            <wp:docPr id="5" name="Рисунок 5" descr="Описание: hello_html_mf760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hello_html_mf7607d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10" w:rsidRDefault="00240210" w:rsidP="00A1431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 w:rsidR="00A14317"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лей</w:t>
      </w:r>
      <w:r w:rsidR="007115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универсальный</w:t>
      </w:r>
    </w:p>
    <w:p w:rsidR="00240210" w:rsidRDefault="00240210" w:rsidP="002402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286E">
        <w:rPr>
          <w:noProof/>
          <w:lang w:eastAsia="ru-RU"/>
        </w:rPr>
        <w:drawing>
          <wp:inline distT="0" distB="0" distL="0" distR="0" wp14:anchorId="374B3EBE" wp14:editId="5CB2DD0F">
            <wp:extent cx="2990850" cy="1266825"/>
            <wp:effectExtent l="0" t="0" r="0" b="9525"/>
            <wp:docPr id="3" name="Рисунок 3" descr="Описание: hello_html_m60319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hello_html_m60319bc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10" w:rsidRDefault="00240210" w:rsidP="00A1431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A14317"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веча</w:t>
      </w:r>
    </w:p>
    <w:p w:rsidR="00240210" w:rsidRDefault="00240210" w:rsidP="002402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286E">
        <w:rPr>
          <w:noProof/>
          <w:lang w:eastAsia="ru-RU"/>
        </w:rPr>
        <w:drawing>
          <wp:inline distT="0" distB="0" distL="0" distR="0" wp14:anchorId="549E074C" wp14:editId="4D8AC740">
            <wp:extent cx="1352550" cy="1295400"/>
            <wp:effectExtent l="0" t="0" r="0" b="0"/>
            <wp:docPr id="2" name="Рисунок 2" descr="Описание: hello_html_m51881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hello_html_m51881da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17" w:rsidRPr="006D13E3" w:rsidRDefault="00240210" w:rsidP="00A14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A14317"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голка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14317"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>с ниткой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4317" w:rsidRDefault="00A14317" w:rsidP="00240210">
      <w:r w:rsidRPr="00CC286E">
        <w:rPr>
          <w:noProof/>
          <w:lang w:eastAsia="ru-RU"/>
        </w:rPr>
        <w:drawing>
          <wp:inline distT="0" distB="0" distL="0" distR="0">
            <wp:extent cx="1800225" cy="1304925"/>
            <wp:effectExtent l="0" t="0" r="9525" b="9525"/>
            <wp:docPr id="1" name="Рисунок 1" descr="Описание: hello_html_6a2b7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hello_html_6a2b7ed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Pr="006D13E3" w:rsidRDefault="00A14317" w:rsidP="00A14317">
      <w:pPr>
        <w:jc w:val="right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0735D7" w:rsidRDefault="000735D7" w:rsidP="00A143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4317" w:rsidRPr="006D13E3" w:rsidRDefault="00777B1E" w:rsidP="00A143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изготовления острого лепестка «канзаши»</w:t>
      </w:r>
    </w:p>
    <w:p w:rsidR="000735D7" w:rsidRDefault="00A14317" w:rsidP="00A1431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D0598" wp14:editId="065C8BE9">
            <wp:extent cx="1141678" cy="763370"/>
            <wp:effectExtent l="0" t="0" r="1905" b="0"/>
            <wp:docPr id="12291" name="Picture 6" descr="https://podelki.expert/wp-content/uploads/2020/04/tehnika-kanzash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 descr="https://podelki.expert/wp-content/uploads/2020/04/tehnika-kanzashi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6" cy="7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7B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02E81" wp14:editId="15B4E1EF">
            <wp:extent cx="1125204" cy="755833"/>
            <wp:effectExtent l="0" t="0" r="0" b="6350"/>
            <wp:docPr id="12292" name="Picture 8" descr="https://podelki.expert/wp-content/uploads/2020/04/tehnika-kanzash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8" descr="https://podelki.expert/wp-content/uploads/2020/04/tehnika-kanzashi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01" cy="7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7B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C43D9" wp14:editId="23D3B440">
            <wp:extent cx="1125203" cy="755833"/>
            <wp:effectExtent l="0" t="0" r="0" b="6350"/>
            <wp:docPr id="11" name="Picture 8" descr="https://podelki.expert/wp-content/uploads/2020/04/tehnika-kanzash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8" descr="https://podelki.expert/wp-content/uploads/2020/04/tehnika-kanzashi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97" cy="7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7B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6BB9E" wp14:editId="7C4850FF">
            <wp:extent cx="1141679" cy="755151"/>
            <wp:effectExtent l="0" t="0" r="1905" b="6985"/>
            <wp:docPr id="12294" name="Picture 12" descr="https://podelki.expert/wp-content/uploads/2020/04/tehnika-kanzash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2" descr="https://podelki.expert/wp-content/uploads/2020/04/tehnika-kanzashi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2" cy="7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8341B" wp14:editId="3BD3D82F">
            <wp:extent cx="1129646" cy="755834"/>
            <wp:effectExtent l="0" t="0" r="0" b="6350"/>
            <wp:docPr id="12295" name="Picture 14" descr="https://podelki.expert/wp-content/uploads/2020/04/tehnika-kanzash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4" descr="https://podelki.expert/wp-content/uploads/2020/04/tehnika-kanzashi-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75" cy="7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4317" w:rsidRPr="006D13E3" w:rsidRDefault="00A14317" w:rsidP="00A1431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95DF6" wp14:editId="6D368CDE">
            <wp:extent cx="1400175" cy="922844"/>
            <wp:effectExtent l="0" t="0" r="0" b="0"/>
            <wp:docPr id="12296" name="Picture 16" descr="https://podelki.expert/wp-content/uploads/2020/04/tehnika-kanzash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16" descr="https://podelki.expert/wp-content/uploads/2020/04/tehnika-kanzashi-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4" cy="9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735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735D7"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15DAE" wp14:editId="3263D67F">
            <wp:extent cx="1428750" cy="920064"/>
            <wp:effectExtent l="0" t="0" r="0" b="0"/>
            <wp:docPr id="12297" name="Picture 18" descr="https://podelki.expert/wp-content/uploads/2020/04/tehnika-kanzash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18" descr="https://podelki.expert/wp-content/uploads/2020/04/tehnika-kanzashi-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56" cy="92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35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9F6C6" wp14:editId="1EFCE438">
            <wp:extent cx="1378654" cy="916068"/>
            <wp:effectExtent l="0" t="0" r="0" b="0"/>
            <wp:docPr id="12298" name="Picture 20" descr="https://podelki.expert/wp-content/uploads/2020/04/tehnika-kanzashi-8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20" descr="https://podelki.expert/wp-content/uploads/2020/04/tehnika-kanzashi-8-700x4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54" cy="9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735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D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C0D76" wp14:editId="3D2D4EE5">
            <wp:extent cx="1374357" cy="914046"/>
            <wp:effectExtent l="0" t="0" r="0" b="635"/>
            <wp:docPr id="12299" name="Picture 22" descr="https://podelki.expert/wp-content/uploads/2020/04/tehnika-kanzashi-9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22" descr="https://podelki.expert/wp-content/uploads/2020/04/tehnika-kanzashi-9-700x4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17" cy="9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4317" w:rsidRPr="006D13E3" w:rsidRDefault="000735D7" w:rsidP="000735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изготовления круглого лепестка «канзаши»</w:t>
      </w:r>
    </w:p>
    <w:p w:rsidR="000735D7" w:rsidRDefault="00A14317" w:rsidP="00A14317">
      <w:pPr>
        <w:tabs>
          <w:tab w:val="left" w:pos="28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CEED0" wp14:editId="6DF28225">
            <wp:extent cx="1400227" cy="924971"/>
            <wp:effectExtent l="0" t="0" r="0" b="8890"/>
            <wp:docPr id="13315" name="Picture 8" descr="https://podelki.expert/wp-content/uploads/2020/04/tehnika-kanzashi-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8" descr="https://podelki.expert/wp-content/uploads/2020/04/tehnika-kanzashi-59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07" cy="9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35D7">
        <w:rPr>
          <w:noProof/>
          <w:lang w:eastAsia="ru-RU"/>
        </w:rPr>
        <w:t xml:space="preserve">  </w:t>
      </w:r>
      <w:r w:rsidRPr="00DC58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77A474" wp14:editId="07ECB5E9">
            <wp:extent cx="1400892" cy="930257"/>
            <wp:effectExtent l="0" t="0" r="0" b="3810"/>
            <wp:docPr id="13316" name="Picture 10" descr="https://podelki.expert/wp-content/uploads/2020/04/tehnika-kanzashi-60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0" descr="https://podelki.expert/wp-content/uploads/2020/04/tehnika-kanzashi-60-700x4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97" cy="9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35D7">
        <w:rPr>
          <w:noProof/>
          <w:lang w:eastAsia="ru-RU"/>
        </w:rPr>
        <w:t xml:space="preserve">  </w:t>
      </w:r>
      <w:r w:rsidRPr="00DC58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0B4EDD" wp14:editId="0FDD3600">
            <wp:extent cx="1389040" cy="930257"/>
            <wp:effectExtent l="0" t="0" r="1905" b="3810"/>
            <wp:docPr id="13317" name="Picture 12" descr="https://podelki.expert/wp-content/uploads/2020/04/tehnika-kanzashi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2" descr="https://podelki.expert/wp-content/uploads/2020/04/tehnika-kanzashi-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22" cy="9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35D7">
        <w:rPr>
          <w:noProof/>
          <w:lang w:eastAsia="ru-RU"/>
        </w:rPr>
        <w:t xml:space="preserve">  </w:t>
      </w:r>
      <w:r w:rsidRPr="00DC58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6D5CF1" wp14:editId="62935334">
            <wp:extent cx="1406462" cy="930243"/>
            <wp:effectExtent l="0" t="0" r="3810" b="3810"/>
            <wp:docPr id="13318" name="Picture 14" descr="https://podelki.expert/wp-content/uploads/2020/04/tehnika-kanzashi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4" descr="https://podelki.expert/wp-content/uploads/2020/04/tehnika-kanzashi-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55" cy="9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C58AD">
        <w:rPr>
          <w:noProof/>
          <w:lang w:eastAsia="ru-RU"/>
        </w:rPr>
        <w:t xml:space="preserve"> </w:t>
      </w:r>
    </w:p>
    <w:p w:rsidR="00A14317" w:rsidRDefault="00A14317" w:rsidP="00A14317">
      <w:pPr>
        <w:tabs>
          <w:tab w:val="left" w:pos="284"/>
        </w:tabs>
      </w:pPr>
      <w:r>
        <w:rPr>
          <w:noProof/>
          <w:lang w:eastAsia="ru-RU"/>
        </w:rPr>
        <w:drawing>
          <wp:inline distT="0" distB="0" distL="0" distR="0" wp14:anchorId="48EBE0EF" wp14:editId="1C211202">
            <wp:extent cx="1400129" cy="940828"/>
            <wp:effectExtent l="0" t="0" r="0" b="0"/>
            <wp:docPr id="13319" name="Picture 16" descr="https://podelki.expert/wp-content/uploads/2020/04/tehnika-kanzashi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6" descr="https://podelki.expert/wp-content/uploads/2020/04/tehnika-kanzashi-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09" cy="9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C58AD">
        <w:rPr>
          <w:noProof/>
          <w:lang w:eastAsia="ru-RU"/>
        </w:rPr>
        <w:t xml:space="preserve"> </w:t>
      </w:r>
      <w:r w:rsidR="000735D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BCA0C2" wp14:editId="4E6FF7A3">
            <wp:extent cx="1408542" cy="939640"/>
            <wp:effectExtent l="0" t="0" r="1270" b="0"/>
            <wp:docPr id="13320" name="Picture 18" descr="https://podelki.expert/wp-content/uploads/2020/04/tehnika-kanzashi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18" descr="https://podelki.expert/wp-content/uploads/2020/04/tehnika-kanzashi-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76" cy="9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C58AD">
        <w:rPr>
          <w:noProof/>
          <w:lang w:eastAsia="ru-RU"/>
        </w:rPr>
        <w:t xml:space="preserve"> </w:t>
      </w:r>
      <w:r w:rsidR="000735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7BF4CB" wp14:editId="066ADBA7">
            <wp:extent cx="1405041" cy="940828"/>
            <wp:effectExtent l="0" t="0" r="5080" b="0"/>
            <wp:docPr id="13321" name="Picture 20" descr="https://podelki.expert/wp-content/uploads/2020/04/tehnika-kanzashi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20" descr="https://podelki.expert/wp-content/uploads/2020/04/tehnika-kanzashi-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79" cy="9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C58AD">
        <w:rPr>
          <w:noProof/>
          <w:lang w:eastAsia="ru-RU"/>
        </w:rPr>
        <w:t xml:space="preserve"> </w:t>
      </w:r>
      <w:r w:rsidR="000735D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794938" wp14:editId="63FAC1FB">
            <wp:extent cx="1389802" cy="929451"/>
            <wp:effectExtent l="0" t="0" r="1270" b="4445"/>
            <wp:docPr id="13322" name="Picture 22" descr="https://podelki.expert/wp-content/uploads/2020/04/tehnika-kanzashi-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22" descr="https://podelki.expert/wp-content/uploads/2020/04/tehnika-kanzashi-66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32" cy="9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4317" w:rsidRDefault="00A14317" w:rsidP="00A14317">
      <w:pPr>
        <w:jc w:val="center"/>
      </w:pPr>
    </w:p>
    <w:p w:rsidR="000735D7" w:rsidRPr="006D13E3" w:rsidRDefault="000735D7" w:rsidP="000735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изготовления простого лепестка «канзаши»</w:t>
      </w:r>
    </w:p>
    <w:p w:rsidR="00A14317" w:rsidRDefault="00A14317" w:rsidP="000840DF">
      <w:r>
        <w:rPr>
          <w:noProof/>
          <w:lang w:eastAsia="ru-RU"/>
        </w:rPr>
        <w:drawing>
          <wp:inline distT="0" distB="0" distL="0" distR="0" wp14:anchorId="25F0B5D1" wp14:editId="1E7BE187">
            <wp:extent cx="5924550" cy="2857500"/>
            <wp:effectExtent l="0" t="0" r="0" b="0"/>
            <wp:docPr id="14339" name="Picture 2" descr="https://i0.wp.com/narodnayamedicina.com/wp-content/uploads/2016/03/%D1%84%D0%BE%D1%80%D0%BC%D0%B8%D1%80%D1%83%D0%B5%D0%BC-%D0%B3%D0%BE%D0%BB%D1%83%D0%B1%D0%BE%D0%B9-%D0%BB%D0%B5%D0%BF%D0%B5%D1%81%D1%82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s://i0.wp.com/narodnayamedicina.com/wp-content/uploads/2016/03/%D1%84%D0%BE%D1%80%D0%BC%D0%B8%D1%80%D1%83%D0%B5%D0%BC-%D0%B3%D0%BE%D0%BB%D1%83%D0%B1%D0%BE%D0%B9-%D0%BB%D0%B5%D0%BF%D0%B5%D1%81%D1%82%D0%BE%D0%B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93" cy="28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4317" w:rsidRPr="006D13E3" w:rsidRDefault="00A14317" w:rsidP="00A14317">
      <w:pPr>
        <w:jc w:val="right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432CB3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A14317" w:rsidRDefault="00A14317" w:rsidP="00A14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6D13E3">
        <w:rPr>
          <w:rFonts w:ascii="Times New Roman" w:hAnsi="Times New Roman" w:cs="Times New Roman"/>
          <w:sz w:val="24"/>
          <w:szCs w:val="24"/>
        </w:rPr>
        <w:t>Примеры групповых творческих проектов</w:t>
      </w:r>
    </w:p>
    <w:p w:rsidR="00432CB3" w:rsidRDefault="00432CB3" w:rsidP="00A143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2CB3" w:rsidRDefault="00432CB3" w:rsidP="00A14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C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1C8931" wp14:editId="63C815A9">
            <wp:simplePos x="0" y="0"/>
            <wp:positionH relativeFrom="column">
              <wp:posOffset>-3810</wp:posOffset>
            </wp:positionH>
            <wp:positionV relativeFrom="paragraph">
              <wp:posOffset>162560</wp:posOffset>
            </wp:positionV>
            <wp:extent cx="2600325" cy="3095625"/>
            <wp:effectExtent l="0" t="0" r="9525" b="9525"/>
            <wp:wrapSquare wrapText="bothSides"/>
            <wp:docPr id="12" name="Рисунок 12" descr="D:\Оксана\УРОКИ ТРУДА\олимпиада12\P1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УРОКИ ТРУДА\олимпиада12\P11305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17" w:rsidRPr="00432CB3" w:rsidRDefault="00432CB3" w:rsidP="00A14317">
      <w:pPr>
        <w:rPr>
          <w:rFonts w:ascii="Times New Roman" w:hAnsi="Times New Roman" w:cs="Times New Roman"/>
          <w:sz w:val="24"/>
          <w:szCs w:val="24"/>
        </w:rPr>
      </w:pPr>
      <w:r w:rsidRPr="00432CB3">
        <w:rPr>
          <w:rFonts w:ascii="Times New Roman" w:hAnsi="Times New Roman" w:cs="Times New Roman"/>
          <w:sz w:val="24"/>
          <w:szCs w:val="24"/>
        </w:rPr>
        <w:t>Интерьерная кукла «Павлин»</w:t>
      </w:r>
      <w:r w:rsidR="00D77F0D">
        <w:rPr>
          <w:rFonts w:ascii="Times New Roman" w:hAnsi="Times New Roman" w:cs="Times New Roman"/>
          <w:sz w:val="24"/>
          <w:szCs w:val="24"/>
        </w:rPr>
        <w:t xml:space="preserve">, </w:t>
      </w:r>
      <w:r w:rsidRPr="00432CB3">
        <w:rPr>
          <w:rFonts w:ascii="Times New Roman" w:hAnsi="Times New Roman" w:cs="Times New Roman"/>
          <w:sz w:val="24"/>
          <w:szCs w:val="24"/>
        </w:rPr>
        <w:t xml:space="preserve"> выполненная в технике «канзаши</w:t>
      </w:r>
      <w:r w:rsidR="00D77F0D">
        <w:rPr>
          <w:rFonts w:ascii="Times New Roman" w:hAnsi="Times New Roman" w:cs="Times New Roman"/>
          <w:sz w:val="24"/>
          <w:szCs w:val="24"/>
        </w:rPr>
        <w:t>».</w:t>
      </w:r>
    </w:p>
    <w:p w:rsidR="00A14317" w:rsidRDefault="00A14317" w:rsidP="00A14317"/>
    <w:p w:rsidR="00A14317" w:rsidRDefault="00A14317" w:rsidP="00A14317">
      <w:pPr>
        <w:jc w:val="center"/>
      </w:pPr>
    </w:p>
    <w:p w:rsidR="00A14317" w:rsidRDefault="00A14317" w:rsidP="00A14317"/>
    <w:p w:rsidR="00A14317" w:rsidRDefault="00A14317" w:rsidP="00A14317">
      <w:pPr>
        <w:jc w:val="center"/>
      </w:pPr>
    </w:p>
    <w:p w:rsidR="00432CB3" w:rsidRDefault="00432CB3" w:rsidP="00A14317">
      <w:pPr>
        <w:jc w:val="center"/>
      </w:pPr>
    </w:p>
    <w:p w:rsidR="00432CB3" w:rsidRDefault="00432CB3" w:rsidP="00A14317">
      <w:pPr>
        <w:jc w:val="center"/>
      </w:pPr>
    </w:p>
    <w:p w:rsidR="00432CB3" w:rsidRDefault="00432CB3" w:rsidP="00A14317">
      <w:pPr>
        <w:jc w:val="center"/>
      </w:pPr>
    </w:p>
    <w:p w:rsidR="00432CB3" w:rsidRDefault="00432CB3" w:rsidP="00A14317">
      <w:pPr>
        <w:jc w:val="center"/>
      </w:pPr>
    </w:p>
    <w:p w:rsidR="00432CB3" w:rsidRDefault="00432CB3" w:rsidP="00A14317">
      <w:pPr>
        <w:jc w:val="center"/>
      </w:pPr>
    </w:p>
    <w:p w:rsidR="00B423EC" w:rsidRDefault="00B423EC" w:rsidP="00A14317">
      <w:pPr>
        <w:jc w:val="center"/>
      </w:pPr>
    </w:p>
    <w:p w:rsidR="00B423EC" w:rsidRDefault="00B423EC" w:rsidP="00A14317">
      <w:pPr>
        <w:jc w:val="center"/>
      </w:pPr>
    </w:p>
    <w:p w:rsidR="00B423EC" w:rsidRDefault="00B423EC" w:rsidP="00A14317">
      <w:pPr>
        <w:jc w:val="center"/>
      </w:pPr>
    </w:p>
    <w:p w:rsidR="00432CB3" w:rsidRDefault="00D77F0D" w:rsidP="00A1431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7834DC" wp14:editId="0990C87F">
            <wp:simplePos x="0" y="0"/>
            <wp:positionH relativeFrom="column">
              <wp:posOffset>-3810</wp:posOffset>
            </wp:positionH>
            <wp:positionV relativeFrom="paragraph">
              <wp:posOffset>288290</wp:posOffset>
            </wp:positionV>
            <wp:extent cx="2596515" cy="2562225"/>
            <wp:effectExtent l="0" t="0" r="0" b="9525"/>
            <wp:wrapSquare wrapText="bothSides"/>
            <wp:docPr id="13" name="Рисунок 13" descr="D:\фото\2020\оксана 2020\20191218_11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0\оксана 2020\20191218_1139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17" w:rsidRDefault="008F7025" w:rsidP="00432CB3">
      <w:r>
        <w:t xml:space="preserve"> </w:t>
      </w:r>
      <w:r w:rsidRPr="008F7025">
        <w:rPr>
          <w:rFonts w:ascii="Times New Roman" w:hAnsi="Times New Roman" w:cs="Times New Roman"/>
          <w:sz w:val="24"/>
          <w:szCs w:val="24"/>
        </w:rPr>
        <w:t>Украшение на голову</w:t>
      </w:r>
      <w:r w:rsidR="00D77F0D">
        <w:rPr>
          <w:rFonts w:ascii="Times New Roman" w:hAnsi="Times New Roman" w:cs="Times New Roman"/>
          <w:sz w:val="24"/>
          <w:szCs w:val="24"/>
        </w:rPr>
        <w:t>,</w:t>
      </w:r>
      <w:r w:rsidR="00D77F0D" w:rsidRPr="00D77F0D">
        <w:rPr>
          <w:rFonts w:ascii="Times New Roman" w:hAnsi="Times New Roman" w:cs="Times New Roman"/>
          <w:sz w:val="24"/>
          <w:szCs w:val="24"/>
        </w:rPr>
        <w:t xml:space="preserve"> </w:t>
      </w:r>
      <w:r w:rsidR="00D77F0D">
        <w:rPr>
          <w:rFonts w:ascii="Times New Roman" w:hAnsi="Times New Roman" w:cs="Times New Roman"/>
          <w:sz w:val="24"/>
          <w:szCs w:val="24"/>
        </w:rPr>
        <w:t>выполненное</w:t>
      </w:r>
      <w:r w:rsidR="00D77F0D" w:rsidRPr="00432CB3">
        <w:rPr>
          <w:rFonts w:ascii="Times New Roman" w:hAnsi="Times New Roman" w:cs="Times New Roman"/>
          <w:sz w:val="24"/>
          <w:szCs w:val="24"/>
        </w:rPr>
        <w:t xml:space="preserve"> в технике «канзаши»</w:t>
      </w:r>
    </w:p>
    <w:p w:rsidR="00A14317" w:rsidRDefault="00A14317" w:rsidP="00432CB3">
      <w:r>
        <w:t xml:space="preserve"> </w:t>
      </w:r>
      <w:r>
        <w:rPr>
          <w:noProof/>
          <w:lang w:eastAsia="ru-RU"/>
        </w:rPr>
        <w:drawing>
          <wp:inline distT="0" distB="0" distL="0" distR="0" wp14:anchorId="4B0298DF" wp14:editId="3DAF7895">
            <wp:extent cx="3348968" cy="1905000"/>
            <wp:effectExtent l="0" t="0" r="4445" b="0"/>
            <wp:docPr id="14" name="Рисунок 14" descr="D:\фото\2020\оксана 2020\20191218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0\оксана 2020\20191218_1138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68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A14317" w:rsidRDefault="00A14317" w:rsidP="007D299C">
      <w:pPr>
        <w:tabs>
          <w:tab w:val="left" w:pos="3015"/>
        </w:tabs>
        <w:rPr>
          <w:sz w:val="24"/>
          <w:szCs w:val="24"/>
        </w:rPr>
      </w:pPr>
    </w:p>
    <w:p w:rsidR="00C27FC6" w:rsidRDefault="00C27FC6" w:rsidP="00A14317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27FC6" w:rsidSect="006D155D">
      <w:footerReference w:type="defaul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C1F" w:rsidRDefault="00D41C1F" w:rsidP="006D155D">
      <w:pPr>
        <w:spacing w:after="0" w:line="240" w:lineRule="auto"/>
      </w:pPr>
      <w:r>
        <w:separator/>
      </w:r>
    </w:p>
  </w:endnote>
  <w:endnote w:type="continuationSeparator" w:id="0">
    <w:p w:rsidR="00D41C1F" w:rsidRDefault="00D41C1F" w:rsidP="006D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79627"/>
      <w:docPartObj>
        <w:docPartGallery w:val="Page Numbers (Bottom of Page)"/>
        <w:docPartUnique/>
      </w:docPartObj>
    </w:sdtPr>
    <w:sdtEndPr/>
    <w:sdtContent>
      <w:p w:rsidR="006D155D" w:rsidRDefault="006D155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F82">
          <w:rPr>
            <w:noProof/>
          </w:rPr>
          <w:t>20</w:t>
        </w:r>
        <w:r>
          <w:fldChar w:fldCharType="end"/>
        </w:r>
      </w:p>
    </w:sdtContent>
  </w:sdt>
  <w:p w:rsidR="006D155D" w:rsidRDefault="006D155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C1F" w:rsidRDefault="00D41C1F" w:rsidP="006D155D">
      <w:pPr>
        <w:spacing w:after="0" w:line="240" w:lineRule="auto"/>
      </w:pPr>
      <w:r>
        <w:separator/>
      </w:r>
    </w:p>
  </w:footnote>
  <w:footnote w:type="continuationSeparator" w:id="0">
    <w:p w:rsidR="00D41C1F" w:rsidRDefault="00D41C1F" w:rsidP="006D1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C78A2"/>
    <w:multiLevelType w:val="hybridMultilevel"/>
    <w:tmpl w:val="8772B8C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73D74AA3"/>
    <w:multiLevelType w:val="hybridMultilevel"/>
    <w:tmpl w:val="F55E97CA"/>
    <w:lvl w:ilvl="0" w:tplc="CF28B3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FC73E3D"/>
    <w:multiLevelType w:val="hybridMultilevel"/>
    <w:tmpl w:val="B47A518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99C"/>
    <w:rsid w:val="000735D7"/>
    <w:rsid w:val="000840DF"/>
    <w:rsid w:val="00132F95"/>
    <w:rsid w:val="00240210"/>
    <w:rsid w:val="002F0065"/>
    <w:rsid w:val="002F24A3"/>
    <w:rsid w:val="00432CB3"/>
    <w:rsid w:val="006A3F82"/>
    <w:rsid w:val="006D13E3"/>
    <w:rsid w:val="006D155D"/>
    <w:rsid w:val="006F4949"/>
    <w:rsid w:val="007115F0"/>
    <w:rsid w:val="00777B1E"/>
    <w:rsid w:val="00790A76"/>
    <w:rsid w:val="007B564F"/>
    <w:rsid w:val="007D299C"/>
    <w:rsid w:val="007E0FA5"/>
    <w:rsid w:val="008B4003"/>
    <w:rsid w:val="008E30AA"/>
    <w:rsid w:val="008F7025"/>
    <w:rsid w:val="00A14317"/>
    <w:rsid w:val="00B423EC"/>
    <w:rsid w:val="00C27FC6"/>
    <w:rsid w:val="00D41C1F"/>
    <w:rsid w:val="00D5122F"/>
    <w:rsid w:val="00D7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D299C"/>
    <w:rPr>
      <w:b/>
      <w:bCs/>
    </w:rPr>
  </w:style>
  <w:style w:type="paragraph" w:styleId="a4">
    <w:name w:val="No Spacing"/>
    <w:uiPriority w:val="1"/>
    <w:qFormat/>
    <w:rsid w:val="002F24A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A14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1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A1431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A1431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D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13E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D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155D"/>
  </w:style>
  <w:style w:type="paragraph" w:styleId="ad">
    <w:name w:val="footer"/>
    <w:basedOn w:val="a"/>
    <w:link w:val="ae"/>
    <w:uiPriority w:val="99"/>
    <w:unhideWhenUsed/>
    <w:rsid w:val="006D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1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D299C"/>
    <w:rPr>
      <w:b/>
      <w:bCs/>
    </w:rPr>
  </w:style>
  <w:style w:type="paragraph" w:styleId="a4">
    <w:name w:val="No Spacing"/>
    <w:uiPriority w:val="1"/>
    <w:qFormat/>
    <w:rsid w:val="002F24A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A14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1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A1431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A1431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D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13E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D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155D"/>
  </w:style>
  <w:style w:type="paragraph" w:styleId="ad">
    <w:name w:val="footer"/>
    <w:basedOn w:val="a"/>
    <w:link w:val="ae"/>
    <w:uiPriority w:val="99"/>
    <w:unhideWhenUsed/>
    <w:rsid w:val="006D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1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www.liveinternet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B9EF7-B431-45A7-ADC1-BE3543ABD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3329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Руссков</dc:creator>
  <cp:lastModifiedBy>Russkoe slovo</cp:lastModifiedBy>
  <cp:revision>2</cp:revision>
  <dcterms:created xsi:type="dcterms:W3CDTF">2020-12-09T13:08:00Z</dcterms:created>
  <dcterms:modified xsi:type="dcterms:W3CDTF">2020-12-09T13:08:00Z</dcterms:modified>
</cp:coreProperties>
</file>