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A8" w:rsidRPr="001C4A97" w:rsidRDefault="00521EA8" w:rsidP="001C4A97">
      <w:pPr>
        <w:spacing w:after="0" w:line="240" w:lineRule="auto"/>
        <w:rPr>
          <w:sz w:val="24"/>
          <w:szCs w:val="24"/>
        </w:rPr>
      </w:pPr>
    </w:p>
    <w:p w:rsidR="00A24047" w:rsidRPr="001C4A97" w:rsidRDefault="00A24047" w:rsidP="001C4A97">
      <w:pPr>
        <w:spacing w:after="0" w:line="240" w:lineRule="auto"/>
        <w:jc w:val="center"/>
        <w:rPr>
          <w:rFonts w:ascii="Times New Roman" w:hAnsi="Times New Roman" w:cs="Times New Roman"/>
          <w:b/>
          <w:sz w:val="24"/>
          <w:szCs w:val="24"/>
        </w:rPr>
      </w:pPr>
      <w:r w:rsidRPr="001C4A97">
        <w:rPr>
          <w:rFonts w:ascii="Times New Roman" w:hAnsi="Times New Roman" w:cs="Times New Roman"/>
          <w:b/>
          <w:sz w:val="24"/>
          <w:szCs w:val="24"/>
        </w:rPr>
        <w:t>ЦЕНТР ДОПОЛНИТЕЛЬНОГО ПРОФЕССИОНАЛЬНОГО ОБРАЗОВАНИЯ «РУССКОЕ СЛОВО»</w:t>
      </w:r>
    </w:p>
    <w:p w:rsidR="00A24047" w:rsidRPr="001C4A97" w:rsidRDefault="00A24047" w:rsidP="001C4A97">
      <w:pPr>
        <w:spacing w:after="0" w:line="240" w:lineRule="auto"/>
        <w:rPr>
          <w:rFonts w:ascii="Times New Roman" w:hAnsi="Times New Roman" w:cs="Times New Roman"/>
          <w:sz w:val="24"/>
          <w:szCs w:val="24"/>
        </w:rPr>
      </w:pPr>
    </w:p>
    <w:p w:rsidR="00A24047" w:rsidRPr="001C4A97" w:rsidRDefault="00A24047" w:rsidP="001C4A97">
      <w:pPr>
        <w:spacing w:after="0" w:line="240" w:lineRule="auto"/>
        <w:rPr>
          <w:rFonts w:ascii="Times New Roman" w:hAnsi="Times New Roman" w:cs="Times New Roman"/>
          <w:sz w:val="24"/>
          <w:szCs w:val="24"/>
        </w:rPr>
      </w:pPr>
    </w:p>
    <w:p w:rsidR="00A24047" w:rsidRPr="001C4A97" w:rsidRDefault="00A24047" w:rsidP="001C4A97">
      <w:pPr>
        <w:spacing w:after="0" w:line="240" w:lineRule="auto"/>
        <w:rPr>
          <w:rFonts w:ascii="Times New Roman" w:hAnsi="Times New Roman" w:cs="Times New Roman"/>
          <w:sz w:val="24"/>
          <w:szCs w:val="24"/>
        </w:rPr>
      </w:pPr>
    </w:p>
    <w:p w:rsidR="000145A6" w:rsidRPr="001C4A97" w:rsidRDefault="000145A6" w:rsidP="001C4A97">
      <w:pPr>
        <w:spacing w:after="0" w:line="240" w:lineRule="auto"/>
        <w:jc w:val="center"/>
        <w:rPr>
          <w:rFonts w:ascii="Times New Roman" w:hAnsi="Times New Roman" w:cs="Times New Roman"/>
          <w:b/>
          <w:sz w:val="24"/>
          <w:szCs w:val="24"/>
        </w:rPr>
      </w:pPr>
      <w:r w:rsidRPr="001C4A97">
        <w:rPr>
          <w:rFonts w:ascii="Times New Roman" w:hAnsi="Times New Roman" w:cs="Times New Roman"/>
          <w:b/>
          <w:sz w:val="24"/>
          <w:szCs w:val="24"/>
        </w:rPr>
        <w:t xml:space="preserve">ВЫПУСКНАЯ </w:t>
      </w:r>
      <w:r w:rsidR="00A24047" w:rsidRPr="001C4A97">
        <w:rPr>
          <w:rFonts w:ascii="Times New Roman" w:hAnsi="Times New Roman" w:cs="Times New Roman"/>
          <w:b/>
          <w:sz w:val="24"/>
          <w:szCs w:val="24"/>
        </w:rPr>
        <w:t>РАБОТА</w:t>
      </w:r>
      <w:r w:rsidRPr="001C4A97">
        <w:rPr>
          <w:rFonts w:ascii="Times New Roman" w:hAnsi="Times New Roman" w:cs="Times New Roman"/>
          <w:b/>
          <w:sz w:val="24"/>
          <w:szCs w:val="24"/>
        </w:rPr>
        <w:t>.</w:t>
      </w:r>
    </w:p>
    <w:p w:rsidR="00A24047" w:rsidRPr="001C4A97" w:rsidRDefault="00EC1C7F" w:rsidP="001C4A97">
      <w:pPr>
        <w:spacing w:after="0" w:line="240" w:lineRule="auto"/>
        <w:jc w:val="center"/>
        <w:rPr>
          <w:rFonts w:ascii="Times New Roman" w:hAnsi="Times New Roman" w:cs="Times New Roman"/>
          <w:b/>
          <w:sz w:val="24"/>
          <w:szCs w:val="24"/>
        </w:rPr>
      </w:pPr>
      <w:r w:rsidRPr="001C4A97">
        <w:rPr>
          <w:rFonts w:ascii="Times New Roman" w:hAnsi="Times New Roman" w:cs="Times New Roman"/>
          <w:b/>
          <w:sz w:val="24"/>
          <w:szCs w:val="24"/>
        </w:rPr>
        <w:t>МЕНЕДЖМЕНТ В ОБРАЗОВАНИИ</w:t>
      </w:r>
    </w:p>
    <w:p w:rsidR="00A24047" w:rsidRPr="001C4A97" w:rsidRDefault="00A24047" w:rsidP="001C4A97">
      <w:pPr>
        <w:spacing w:after="0" w:line="240" w:lineRule="auto"/>
        <w:rPr>
          <w:rFonts w:ascii="Times New Roman" w:hAnsi="Times New Roman" w:cs="Times New Roman"/>
          <w:sz w:val="24"/>
          <w:szCs w:val="24"/>
        </w:rPr>
      </w:pPr>
    </w:p>
    <w:p w:rsidR="00A24047" w:rsidRPr="001C4A97" w:rsidRDefault="00A24047" w:rsidP="001C4A97">
      <w:pPr>
        <w:spacing w:after="0" w:line="240" w:lineRule="auto"/>
        <w:rPr>
          <w:rFonts w:ascii="Times New Roman" w:hAnsi="Times New Roman" w:cs="Times New Roman"/>
          <w:sz w:val="24"/>
          <w:szCs w:val="24"/>
        </w:rPr>
      </w:pPr>
    </w:p>
    <w:p w:rsidR="00A24047" w:rsidRPr="001C4A97" w:rsidRDefault="00A24047" w:rsidP="001C4A97">
      <w:pPr>
        <w:spacing w:after="0" w:line="240" w:lineRule="auto"/>
        <w:rPr>
          <w:rFonts w:ascii="Times New Roman" w:hAnsi="Times New Roman" w:cs="Times New Roman"/>
          <w:sz w:val="24"/>
          <w:szCs w:val="24"/>
        </w:rPr>
      </w:pPr>
    </w:p>
    <w:p w:rsidR="00A24047" w:rsidRPr="001C4A97" w:rsidRDefault="00A24047" w:rsidP="001C4A97">
      <w:pPr>
        <w:spacing w:after="0" w:line="240" w:lineRule="auto"/>
        <w:rPr>
          <w:rFonts w:ascii="Times New Roman" w:hAnsi="Times New Roman" w:cs="Times New Roman"/>
          <w:sz w:val="24"/>
          <w:szCs w:val="24"/>
        </w:rPr>
      </w:pPr>
    </w:p>
    <w:p w:rsidR="000F695D" w:rsidRPr="001C4A97" w:rsidRDefault="000145A6" w:rsidP="001C4A97">
      <w:pPr>
        <w:spacing w:after="0" w:line="240" w:lineRule="auto"/>
        <w:jc w:val="center"/>
        <w:rPr>
          <w:rFonts w:ascii="Times New Roman" w:hAnsi="Times New Roman" w:cs="Times New Roman"/>
          <w:b/>
          <w:sz w:val="24"/>
          <w:szCs w:val="24"/>
          <w:u w:val="single"/>
        </w:rPr>
      </w:pPr>
      <w:r w:rsidRPr="001C4A97">
        <w:rPr>
          <w:rFonts w:ascii="Times New Roman" w:hAnsi="Times New Roman" w:cs="Times New Roman"/>
          <w:b/>
          <w:sz w:val="24"/>
          <w:szCs w:val="24"/>
          <w:u w:val="single"/>
        </w:rPr>
        <w:t xml:space="preserve">МОДЕЛИРОВАНИЕ </w:t>
      </w:r>
      <w:r w:rsidR="00A24047" w:rsidRPr="001C4A97">
        <w:rPr>
          <w:rFonts w:ascii="Times New Roman" w:hAnsi="Times New Roman" w:cs="Times New Roman"/>
          <w:b/>
          <w:sz w:val="24"/>
          <w:szCs w:val="24"/>
          <w:u w:val="single"/>
        </w:rPr>
        <w:t xml:space="preserve">ВНЕУРОЧНОЙ ДЕЯТЕЛЬНОСТИ </w:t>
      </w:r>
    </w:p>
    <w:p w:rsidR="000145A6" w:rsidRPr="001C4A97" w:rsidRDefault="00A24047" w:rsidP="001C4A97">
      <w:pPr>
        <w:spacing w:after="0" w:line="240" w:lineRule="auto"/>
        <w:jc w:val="center"/>
        <w:rPr>
          <w:rFonts w:ascii="Times New Roman" w:hAnsi="Times New Roman" w:cs="Times New Roman"/>
          <w:b/>
          <w:sz w:val="24"/>
          <w:szCs w:val="24"/>
          <w:u w:val="single"/>
        </w:rPr>
      </w:pPr>
      <w:r w:rsidRPr="001C4A97">
        <w:rPr>
          <w:rFonts w:ascii="Times New Roman" w:hAnsi="Times New Roman" w:cs="Times New Roman"/>
          <w:b/>
          <w:sz w:val="24"/>
          <w:szCs w:val="24"/>
          <w:u w:val="single"/>
        </w:rPr>
        <w:t>ОБРАЗОВАТЕЛЬНО</w:t>
      </w:r>
      <w:r w:rsidR="000145A6" w:rsidRPr="001C4A97">
        <w:rPr>
          <w:rFonts w:ascii="Times New Roman" w:hAnsi="Times New Roman" w:cs="Times New Roman"/>
          <w:b/>
          <w:sz w:val="24"/>
          <w:szCs w:val="24"/>
          <w:u w:val="single"/>
        </w:rPr>
        <w:t xml:space="preserve">Й ОРГАНИЗАЦИИ </w:t>
      </w:r>
    </w:p>
    <w:p w:rsidR="00A24047" w:rsidRPr="001C4A97" w:rsidRDefault="000F695D" w:rsidP="001C4A97">
      <w:pPr>
        <w:spacing w:after="0" w:line="240" w:lineRule="auto"/>
        <w:jc w:val="center"/>
        <w:rPr>
          <w:rFonts w:ascii="Times New Roman" w:hAnsi="Times New Roman" w:cs="Times New Roman"/>
          <w:b/>
          <w:sz w:val="24"/>
          <w:szCs w:val="24"/>
          <w:u w:val="single"/>
        </w:rPr>
      </w:pPr>
      <w:r w:rsidRPr="001C4A97">
        <w:rPr>
          <w:rFonts w:ascii="Times New Roman" w:hAnsi="Times New Roman" w:cs="Times New Roman"/>
          <w:b/>
          <w:sz w:val="24"/>
          <w:szCs w:val="24"/>
          <w:u w:val="single"/>
        </w:rPr>
        <w:t>В УСЛОВИЯХ ВВЕДЕНИЯ ФГОС</w:t>
      </w:r>
    </w:p>
    <w:p w:rsidR="00A24047" w:rsidRPr="001C4A97" w:rsidRDefault="00A24047" w:rsidP="001C4A97">
      <w:pPr>
        <w:spacing w:after="0" w:line="240" w:lineRule="auto"/>
        <w:jc w:val="center"/>
        <w:rPr>
          <w:rFonts w:ascii="Times New Roman" w:hAnsi="Times New Roman" w:cs="Times New Roman"/>
          <w:sz w:val="24"/>
          <w:szCs w:val="24"/>
        </w:rPr>
      </w:pPr>
    </w:p>
    <w:p w:rsidR="00A24047" w:rsidRPr="001C4A97" w:rsidRDefault="00A24047" w:rsidP="001C4A97">
      <w:pPr>
        <w:spacing w:after="0" w:line="240" w:lineRule="auto"/>
        <w:jc w:val="center"/>
        <w:rPr>
          <w:rFonts w:ascii="Times New Roman" w:hAnsi="Times New Roman" w:cs="Times New Roman"/>
          <w:sz w:val="24"/>
          <w:szCs w:val="24"/>
        </w:rPr>
      </w:pPr>
    </w:p>
    <w:p w:rsidR="00A24047" w:rsidRPr="001C4A97" w:rsidRDefault="00A24047" w:rsidP="001C4A97">
      <w:pPr>
        <w:spacing w:after="0" w:line="240" w:lineRule="auto"/>
        <w:jc w:val="center"/>
        <w:rPr>
          <w:rFonts w:ascii="Times New Roman" w:hAnsi="Times New Roman" w:cs="Times New Roman"/>
          <w:sz w:val="24"/>
          <w:szCs w:val="24"/>
        </w:rPr>
      </w:pPr>
    </w:p>
    <w:p w:rsidR="00A24047" w:rsidRPr="001C4A97" w:rsidRDefault="00A24047" w:rsidP="001C4A97">
      <w:pPr>
        <w:spacing w:after="0" w:line="240" w:lineRule="auto"/>
        <w:jc w:val="center"/>
        <w:rPr>
          <w:rFonts w:ascii="Times New Roman" w:hAnsi="Times New Roman" w:cs="Times New Roman"/>
          <w:sz w:val="24"/>
          <w:szCs w:val="24"/>
        </w:rPr>
      </w:pPr>
      <w:r w:rsidRPr="001C4A97">
        <w:rPr>
          <w:rFonts w:ascii="Times New Roman" w:hAnsi="Times New Roman" w:cs="Times New Roman"/>
          <w:sz w:val="24"/>
          <w:szCs w:val="24"/>
        </w:rPr>
        <w:t xml:space="preserve">ВЫПОЛНИЛА: </w:t>
      </w:r>
    </w:p>
    <w:p w:rsidR="00A24047" w:rsidRPr="001C4A97" w:rsidRDefault="00A24047" w:rsidP="001C4A97">
      <w:pPr>
        <w:spacing w:after="0" w:line="240" w:lineRule="auto"/>
        <w:jc w:val="center"/>
        <w:rPr>
          <w:rFonts w:ascii="Times New Roman" w:hAnsi="Times New Roman" w:cs="Times New Roman"/>
          <w:sz w:val="24"/>
          <w:szCs w:val="24"/>
        </w:rPr>
      </w:pPr>
      <w:r w:rsidRPr="001C4A97">
        <w:rPr>
          <w:rFonts w:ascii="Times New Roman" w:hAnsi="Times New Roman" w:cs="Times New Roman"/>
          <w:sz w:val="24"/>
          <w:szCs w:val="24"/>
        </w:rPr>
        <w:t>ЧУЛИКОВА АНТОНИНА ПЕТРОВНА</w:t>
      </w:r>
    </w:p>
    <w:p w:rsidR="000F695D" w:rsidRPr="001C4A97" w:rsidRDefault="000F695D" w:rsidP="001C4A97">
      <w:pPr>
        <w:spacing w:after="0" w:line="240" w:lineRule="auto"/>
        <w:jc w:val="center"/>
        <w:rPr>
          <w:rFonts w:ascii="Times New Roman" w:hAnsi="Times New Roman" w:cs="Times New Roman"/>
          <w:sz w:val="24"/>
          <w:szCs w:val="24"/>
        </w:rPr>
      </w:pPr>
      <w:r w:rsidRPr="001C4A97">
        <w:rPr>
          <w:rFonts w:ascii="Times New Roman" w:hAnsi="Times New Roman" w:cs="Times New Roman"/>
          <w:sz w:val="24"/>
          <w:szCs w:val="24"/>
        </w:rPr>
        <w:t xml:space="preserve">Заместитель директора по ВР </w:t>
      </w:r>
    </w:p>
    <w:p w:rsidR="000F695D" w:rsidRPr="001C4A97" w:rsidRDefault="000F695D" w:rsidP="001C4A97">
      <w:pPr>
        <w:spacing w:after="0" w:line="240" w:lineRule="auto"/>
        <w:jc w:val="center"/>
        <w:rPr>
          <w:rFonts w:ascii="Times New Roman" w:hAnsi="Times New Roman" w:cs="Times New Roman"/>
          <w:sz w:val="24"/>
          <w:szCs w:val="24"/>
        </w:rPr>
      </w:pPr>
      <w:r w:rsidRPr="001C4A97">
        <w:rPr>
          <w:rFonts w:ascii="Times New Roman" w:hAnsi="Times New Roman" w:cs="Times New Roman"/>
          <w:sz w:val="24"/>
          <w:szCs w:val="24"/>
        </w:rPr>
        <w:t xml:space="preserve"> ГБОУ «Школа №</w:t>
      </w:r>
      <w:r w:rsidR="000145A6" w:rsidRPr="001C4A97">
        <w:rPr>
          <w:rFonts w:ascii="Times New Roman" w:hAnsi="Times New Roman" w:cs="Times New Roman"/>
          <w:sz w:val="24"/>
          <w:szCs w:val="24"/>
        </w:rPr>
        <w:t xml:space="preserve"> </w:t>
      </w:r>
      <w:r w:rsidRPr="001C4A97">
        <w:rPr>
          <w:rFonts w:ascii="Times New Roman" w:hAnsi="Times New Roman" w:cs="Times New Roman"/>
          <w:sz w:val="24"/>
          <w:szCs w:val="24"/>
        </w:rPr>
        <w:t>922» г. Москвы</w:t>
      </w:r>
    </w:p>
    <w:p w:rsidR="00A24047" w:rsidRPr="001C4A97" w:rsidRDefault="00A24047" w:rsidP="001C4A97">
      <w:pPr>
        <w:spacing w:after="0" w:line="240" w:lineRule="auto"/>
        <w:jc w:val="center"/>
        <w:rPr>
          <w:rFonts w:ascii="Times New Roman" w:hAnsi="Times New Roman" w:cs="Times New Roman"/>
          <w:sz w:val="24"/>
          <w:szCs w:val="24"/>
        </w:rPr>
      </w:pPr>
    </w:p>
    <w:p w:rsidR="000F695D" w:rsidRPr="001C4A97" w:rsidRDefault="000F695D" w:rsidP="001C4A97">
      <w:pPr>
        <w:spacing w:after="0" w:line="240" w:lineRule="auto"/>
        <w:jc w:val="center"/>
        <w:rPr>
          <w:rFonts w:ascii="Times New Roman" w:hAnsi="Times New Roman" w:cs="Times New Roman"/>
          <w:sz w:val="24"/>
          <w:szCs w:val="24"/>
        </w:rPr>
      </w:pPr>
    </w:p>
    <w:p w:rsidR="000F695D" w:rsidRPr="001C4A97" w:rsidRDefault="000F695D" w:rsidP="001C4A97">
      <w:pPr>
        <w:spacing w:after="0" w:line="240" w:lineRule="auto"/>
        <w:jc w:val="center"/>
        <w:rPr>
          <w:rFonts w:ascii="Times New Roman" w:hAnsi="Times New Roman" w:cs="Times New Roman"/>
          <w:sz w:val="24"/>
          <w:szCs w:val="24"/>
        </w:rPr>
      </w:pPr>
    </w:p>
    <w:p w:rsidR="000F695D" w:rsidRPr="001C4A97" w:rsidRDefault="000F695D" w:rsidP="001C4A97">
      <w:pPr>
        <w:spacing w:after="0" w:line="240" w:lineRule="auto"/>
        <w:jc w:val="center"/>
        <w:rPr>
          <w:rFonts w:ascii="Times New Roman" w:hAnsi="Times New Roman" w:cs="Times New Roman"/>
          <w:sz w:val="24"/>
          <w:szCs w:val="24"/>
        </w:rPr>
      </w:pPr>
    </w:p>
    <w:p w:rsidR="000F695D" w:rsidRPr="001C4A97" w:rsidRDefault="000F695D" w:rsidP="001C4A97">
      <w:pPr>
        <w:spacing w:after="0" w:line="240" w:lineRule="auto"/>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1C4A97" w:rsidRDefault="001C4A97" w:rsidP="001C4A97">
      <w:pPr>
        <w:spacing w:after="0" w:line="240" w:lineRule="auto"/>
        <w:jc w:val="center"/>
        <w:rPr>
          <w:rFonts w:ascii="Times New Roman" w:hAnsi="Times New Roman" w:cs="Times New Roman"/>
          <w:sz w:val="24"/>
          <w:szCs w:val="24"/>
        </w:rPr>
      </w:pPr>
    </w:p>
    <w:p w:rsidR="00A24047" w:rsidRPr="001C4A97" w:rsidRDefault="00A24047" w:rsidP="001C4A97">
      <w:pPr>
        <w:spacing w:after="0" w:line="240" w:lineRule="auto"/>
        <w:jc w:val="center"/>
        <w:rPr>
          <w:rFonts w:ascii="Times New Roman" w:hAnsi="Times New Roman" w:cs="Times New Roman"/>
          <w:sz w:val="24"/>
          <w:szCs w:val="24"/>
        </w:rPr>
      </w:pPr>
      <w:r w:rsidRPr="001C4A97">
        <w:rPr>
          <w:rFonts w:ascii="Times New Roman" w:hAnsi="Times New Roman" w:cs="Times New Roman"/>
          <w:sz w:val="24"/>
          <w:szCs w:val="24"/>
        </w:rPr>
        <w:t xml:space="preserve">МОСКВА 2016 </w:t>
      </w:r>
    </w:p>
    <w:p w:rsidR="001C4A97" w:rsidRDefault="001C4A97" w:rsidP="001C4A97">
      <w:pPr>
        <w:pStyle w:val="Default"/>
        <w:rPr>
          <w:b/>
          <w:bCs/>
        </w:rPr>
      </w:pPr>
    </w:p>
    <w:p w:rsidR="00A24047" w:rsidRPr="001C4A97" w:rsidRDefault="000F695D" w:rsidP="001C4A97">
      <w:pPr>
        <w:pStyle w:val="Default"/>
        <w:jc w:val="center"/>
        <w:rPr>
          <w:b/>
          <w:bCs/>
        </w:rPr>
      </w:pPr>
      <w:r w:rsidRPr="001C4A97">
        <w:rPr>
          <w:b/>
          <w:bCs/>
        </w:rPr>
        <w:t>С</w:t>
      </w:r>
      <w:r w:rsidR="00A24047" w:rsidRPr="001C4A97">
        <w:rPr>
          <w:b/>
          <w:bCs/>
        </w:rPr>
        <w:t>ОДЕРЖАНИЕ</w:t>
      </w:r>
    </w:p>
    <w:p w:rsidR="00B930CE" w:rsidRPr="001C4A97" w:rsidRDefault="00B930CE" w:rsidP="001C4A97">
      <w:pPr>
        <w:pStyle w:val="Default"/>
        <w:jc w:val="center"/>
        <w:rPr>
          <w:b/>
          <w:bCs/>
        </w:rPr>
      </w:pPr>
    </w:p>
    <w:p w:rsidR="00B930CE" w:rsidRPr="001C4A97" w:rsidRDefault="00B930CE" w:rsidP="001C4A97">
      <w:pPr>
        <w:pStyle w:val="Default"/>
        <w:jc w:val="center"/>
        <w:rPr>
          <w:b/>
          <w:bCs/>
        </w:rPr>
      </w:pPr>
    </w:p>
    <w:p w:rsidR="00A24047" w:rsidRPr="001C4A97" w:rsidRDefault="00A24047" w:rsidP="001C4A97">
      <w:pPr>
        <w:pStyle w:val="Default"/>
      </w:pPr>
      <w:r w:rsidRPr="001C4A97">
        <w:rPr>
          <w:b/>
          <w:bCs/>
        </w:rPr>
        <w:t>Введение.</w:t>
      </w:r>
    </w:p>
    <w:p w:rsidR="00A24047" w:rsidRPr="001C4A97" w:rsidRDefault="005B0424" w:rsidP="001C4A97">
      <w:pPr>
        <w:pStyle w:val="a3"/>
        <w:rPr>
          <w:rFonts w:ascii="Times New Roman" w:hAnsi="Times New Roman" w:cs="Times New Roman"/>
          <w:sz w:val="24"/>
          <w:szCs w:val="24"/>
        </w:rPr>
      </w:pPr>
      <w:r w:rsidRPr="001C4A97">
        <w:rPr>
          <w:rFonts w:ascii="Times New Roman" w:hAnsi="Times New Roman" w:cs="Times New Roman"/>
          <w:sz w:val="24"/>
          <w:szCs w:val="24"/>
        </w:rPr>
        <w:t xml:space="preserve">1. </w:t>
      </w:r>
      <w:r w:rsidR="000F695D" w:rsidRPr="001C4A97">
        <w:rPr>
          <w:rFonts w:ascii="Times New Roman" w:hAnsi="Times New Roman" w:cs="Times New Roman"/>
          <w:sz w:val="24"/>
          <w:szCs w:val="24"/>
        </w:rPr>
        <w:t>Внеурочная деятельность (общая характеристика)</w:t>
      </w:r>
    </w:p>
    <w:p w:rsidR="00A24047" w:rsidRPr="001C4A97" w:rsidRDefault="00A24047" w:rsidP="001C4A97">
      <w:pPr>
        <w:pStyle w:val="a3"/>
        <w:rPr>
          <w:rFonts w:ascii="Times New Roman" w:hAnsi="Times New Roman" w:cs="Times New Roman"/>
          <w:b/>
          <w:sz w:val="24"/>
          <w:szCs w:val="24"/>
        </w:rPr>
      </w:pPr>
      <w:r w:rsidRPr="001C4A97">
        <w:rPr>
          <w:rFonts w:ascii="Times New Roman" w:hAnsi="Times New Roman" w:cs="Times New Roman"/>
          <w:b/>
          <w:sz w:val="24"/>
          <w:szCs w:val="24"/>
        </w:rPr>
        <w:t xml:space="preserve">Основная часть </w:t>
      </w:r>
    </w:p>
    <w:p w:rsidR="00A24047" w:rsidRPr="001C4A97" w:rsidRDefault="000F695D" w:rsidP="001C4A97">
      <w:pPr>
        <w:pStyle w:val="a3"/>
        <w:rPr>
          <w:rFonts w:ascii="Times New Roman" w:hAnsi="Times New Roman" w:cs="Times New Roman"/>
          <w:sz w:val="24"/>
          <w:szCs w:val="24"/>
        </w:rPr>
      </w:pPr>
      <w:r w:rsidRPr="001C4A97">
        <w:rPr>
          <w:rFonts w:ascii="Times New Roman" w:hAnsi="Times New Roman" w:cs="Times New Roman"/>
          <w:sz w:val="24"/>
          <w:szCs w:val="24"/>
        </w:rPr>
        <w:t>1</w:t>
      </w:r>
      <w:r w:rsidR="00A24047" w:rsidRPr="001C4A97">
        <w:rPr>
          <w:rFonts w:ascii="Times New Roman" w:hAnsi="Times New Roman" w:cs="Times New Roman"/>
          <w:sz w:val="24"/>
          <w:szCs w:val="24"/>
        </w:rPr>
        <w:t xml:space="preserve">. </w:t>
      </w:r>
      <w:r w:rsidR="00AB0C52" w:rsidRPr="001C4A97">
        <w:rPr>
          <w:rFonts w:ascii="Times New Roman" w:hAnsi="Times New Roman" w:cs="Times New Roman"/>
          <w:sz w:val="24"/>
          <w:szCs w:val="24"/>
        </w:rPr>
        <w:t xml:space="preserve">Направления внеурочной деятельности. </w:t>
      </w:r>
      <w:r w:rsidR="00A24047" w:rsidRPr="001C4A97">
        <w:rPr>
          <w:rFonts w:ascii="Times New Roman" w:hAnsi="Times New Roman" w:cs="Times New Roman"/>
          <w:sz w:val="24"/>
          <w:szCs w:val="24"/>
        </w:rPr>
        <w:t>Д</w:t>
      </w:r>
      <w:r w:rsidR="005E297E" w:rsidRPr="001C4A97">
        <w:rPr>
          <w:rFonts w:ascii="Times New Roman" w:hAnsi="Times New Roman" w:cs="Times New Roman"/>
          <w:sz w:val="24"/>
          <w:szCs w:val="24"/>
        </w:rPr>
        <w:t>уховно-нравственное направление.</w:t>
      </w:r>
    </w:p>
    <w:p w:rsidR="005E297E" w:rsidRPr="001C4A97" w:rsidRDefault="000F695D" w:rsidP="001C4A97">
      <w:pPr>
        <w:pStyle w:val="a3"/>
        <w:rPr>
          <w:rFonts w:ascii="Times New Roman" w:hAnsi="Times New Roman" w:cs="Times New Roman"/>
          <w:sz w:val="24"/>
          <w:szCs w:val="24"/>
        </w:rPr>
      </w:pPr>
      <w:r w:rsidRPr="001C4A97">
        <w:rPr>
          <w:rFonts w:ascii="Times New Roman" w:hAnsi="Times New Roman" w:cs="Times New Roman"/>
          <w:sz w:val="24"/>
          <w:szCs w:val="24"/>
        </w:rPr>
        <w:t>2</w:t>
      </w:r>
      <w:r w:rsidR="00A24047" w:rsidRPr="001C4A97">
        <w:rPr>
          <w:rFonts w:ascii="Times New Roman" w:hAnsi="Times New Roman" w:cs="Times New Roman"/>
          <w:sz w:val="24"/>
          <w:szCs w:val="24"/>
        </w:rPr>
        <w:t>.</w:t>
      </w:r>
      <w:r w:rsidR="005E297E" w:rsidRPr="001C4A97">
        <w:rPr>
          <w:rFonts w:ascii="Times New Roman" w:hAnsi="Times New Roman" w:cs="Times New Roman"/>
          <w:sz w:val="24"/>
          <w:szCs w:val="24"/>
        </w:rPr>
        <w:t xml:space="preserve"> Модели внеурочной деятельности.</w:t>
      </w:r>
    </w:p>
    <w:p w:rsidR="00A24047" w:rsidRPr="001C4A97" w:rsidRDefault="000F695D" w:rsidP="001C4A97">
      <w:pPr>
        <w:pStyle w:val="a3"/>
        <w:rPr>
          <w:rFonts w:ascii="Times New Roman" w:hAnsi="Times New Roman" w:cs="Times New Roman"/>
          <w:sz w:val="24"/>
          <w:szCs w:val="24"/>
        </w:rPr>
      </w:pPr>
      <w:r w:rsidRPr="001C4A97">
        <w:rPr>
          <w:rFonts w:ascii="Times New Roman" w:hAnsi="Times New Roman" w:cs="Times New Roman"/>
          <w:sz w:val="24"/>
          <w:szCs w:val="24"/>
        </w:rPr>
        <w:t>3</w:t>
      </w:r>
      <w:r w:rsidR="00A24047" w:rsidRPr="001C4A97">
        <w:rPr>
          <w:rFonts w:ascii="Times New Roman" w:hAnsi="Times New Roman" w:cs="Times New Roman"/>
          <w:sz w:val="24"/>
          <w:szCs w:val="24"/>
        </w:rPr>
        <w:t>. Алгоритм модели</w:t>
      </w:r>
      <w:r w:rsidR="005E297E" w:rsidRPr="001C4A97">
        <w:rPr>
          <w:rFonts w:ascii="Times New Roman" w:hAnsi="Times New Roman" w:cs="Times New Roman"/>
          <w:sz w:val="24"/>
          <w:szCs w:val="24"/>
        </w:rPr>
        <w:t>рования внеурочной деятельности.</w:t>
      </w:r>
    </w:p>
    <w:p w:rsidR="00A24047" w:rsidRPr="001C4A97" w:rsidRDefault="000F695D" w:rsidP="001C4A97">
      <w:pPr>
        <w:pStyle w:val="a3"/>
        <w:rPr>
          <w:rFonts w:ascii="Times New Roman" w:hAnsi="Times New Roman" w:cs="Times New Roman"/>
          <w:sz w:val="24"/>
          <w:szCs w:val="24"/>
        </w:rPr>
      </w:pPr>
      <w:r w:rsidRPr="001C4A97">
        <w:rPr>
          <w:rFonts w:ascii="Times New Roman" w:hAnsi="Times New Roman" w:cs="Times New Roman"/>
          <w:sz w:val="24"/>
          <w:szCs w:val="24"/>
        </w:rPr>
        <w:t>4</w:t>
      </w:r>
      <w:r w:rsidR="00A24047" w:rsidRPr="001C4A97">
        <w:rPr>
          <w:rFonts w:ascii="Times New Roman" w:hAnsi="Times New Roman" w:cs="Times New Roman"/>
          <w:sz w:val="24"/>
          <w:szCs w:val="24"/>
        </w:rPr>
        <w:t xml:space="preserve">. </w:t>
      </w:r>
      <w:r w:rsidRPr="001C4A97">
        <w:rPr>
          <w:rFonts w:ascii="Times New Roman" w:hAnsi="Times New Roman" w:cs="Times New Roman"/>
          <w:sz w:val="24"/>
          <w:szCs w:val="24"/>
        </w:rPr>
        <w:t>С</w:t>
      </w:r>
      <w:r w:rsidR="00A24047" w:rsidRPr="001C4A97">
        <w:rPr>
          <w:rFonts w:ascii="Times New Roman" w:hAnsi="Times New Roman" w:cs="Times New Roman"/>
          <w:sz w:val="24"/>
          <w:szCs w:val="24"/>
        </w:rPr>
        <w:t>труктур</w:t>
      </w:r>
      <w:r w:rsidRPr="001C4A97">
        <w:rPr>
          <w:rFonts w:ascii="Times New Roman" w:hAnsi="Times New Roman" w:cs="Times New Roman"/>
          <w:sz w:val="24"/>
          <w:szCs w:val="24"/>
        </w:rPr>
        <w:t>а</w:t>
      </w:r>
      <w:r w:rsidR="00A24047" w:rsidRPr="001C4A97">
        <w:rPr>
          <w:rFonts w:ascii="Times New Roman" w:hAnsi="Times New Roman" w:cs="Times New Roman"/>
          <w:sz w:val="24"/>
          <w:szCs w:val="24"/>
        </w:rPr>
        <w:t xml:space="preserve"> программы внеурочной деятельности </w:t>
      </w:r>
      <w:r w:rsidRPr="001C4A97">
        <w:rPr>
          <w:rFonts w:ascii="Times New Roman" w:hAnsi="Times New Roman" w:cs="Times New Roman"/>
          <w:sz w:val="24"/>
          <w:szCs w:val="24"/>
        </w:rPr>
        <w:t>(описание)</w:t>
      </w:r>
      <w:r w:rsidR="005E297E" w:rsidRPr="001C4A97">
        <w:rPr>
          <w:rFonts w:ascii="Times New Roman" w:hAnsi="Times New Roman" w:cs="Times New Roman"/>
          <w:sz w:val="24"/>
          <w:szCs w:val="24"/>
        </w:rPr>
        <w:t>.</w:t>
      </w:r>
    </w:p>
    <w:p w:rsidR="00A24047" w:rsidRPr="001C4A97" w:rsidRDefault="00A24047" w:rsidP="001C4A97">
      <w:pPr>
        <w:pStyle w:val="a3"/>
        <w:rPr>
          <w:rFonts w:ascii="Times New Roman" w:hAnsi="Times New Roman" w:cs="Times New Roman"/>
          <w:b/>
          <w:sz w:val="24"/>
          <w:szCs w:val="24"/>
        </w:rPr>
      </w:pPr>
      <w:r w:rsidRPr="001C4A97">
        <w:rPr>
          <w:rFonts w:ascii="Times New Roman" w:hAnsi="Times New Roman" w:cs="Times New Roman"/>
          <w:b/>
          <w:sz w:val="24"/>
          <w:szCs w:val="24"/>
        </w:rPr>
        <w:t>Заключение.</w:t>
      </w:r>
    </w:p>
    <w:p w:rsidR="000F695D" w:rsidRPr="001C4A97" w:rsidRDefault="000F695D" w:rsidP="001C4A97">
      <w:pPr>
        <w:pStyle w:val="a3"/>
        <w:rPr>
          <w:rFonts w:ascii="Times New Roman" w:hAnsi="Times New Roman" w:cs="Times New Roman"/>
          <w:b/>
          <w:sz w:val="24"/>
          <w:szCs w:val="24"/>
        </w:rPr>
      </w:pPr>
      <w:r w:rsidRPr="001C4A97">
        <w:rPr>
          <w:rFonts w:ascii="Times New Roman" w:hAnsi="Times New Roman" w:cs="Times New Roman"/>
          <w:b/>
          <w:sz w:val="24"/>
          <w:szCs w:val="24"/>
        </w:rPr>
        <w:t>Список литературы.</w:t>
      </w:r>
    </w:p>
    <w:p w:rsidR="00A24047" w:rsidRPr="001C4A97" w:rsidRDefault="00A24047" w:rsidP="001C4A97">
      <w:pPr>
        <w:spacing w:after="0" w:line="240" w:lineRule="auto"/>
        <w:jc w:val="center"/>
        <w:rPr>
          <w:rFonts w:ascii="Times New Roman" w:hAnsi="Times New Roman" w:cs="Times New Roman"/>
          <w:sz w:val="24"/>
          <w:szCs w:val="24"/>
        </w:rPr>
      </w:pPr>
    </w:p>
    <w:p w:rsidR="000145A6" w:rsidRPr="001C4A97" w:rsidRDefault="000145A6" w:rsidP="001C4A97">
      <w:pPr>
        <w:spacing w:after="0" w:line="240" w:lineRule="auto"/>
        <w:ind w:right="-5"/>
        <w:rPr>
          <w:rFonts w:ascii="Times New Roman" w:hAnsi="Times New Roman" w:cs="Times New Roman"/>
          <w:sz w:val="24"/>
          <w:szCs w:val="24"/>
        </w:rPr>
      </w:pPr>
    </w:p>
    <w:p w:rsidR="000F695D" w:rsidRPr="001C4A97" w:rsidRDefault="000F695D" w:rsidP="001C4A97">
      <w:pPr>
        <w:spacing w:after="0" w:line="240" w:lineRule="auto"/>
        <w:ind w:right="-5"/>
        <w:jc w:val="center"/>
        <w:rPr>
          <w:rFonts w:ascii="Times New Roman" w:hAnsi="Times New Roman" w:cs="Times New Roman"/>
          <w:sz w:val="24"/>
          <w:szCs w:val="24"/>
        </w:rPr>
      </w:pPr>
      <w:r w:rsidRPr="001C4A97">
        <w:rPr>
          <w:rFonts w:ascii="Times New Roman" w:hAnsi="Times New Roman" w:cs="Times New Roman"/>
          <w:sz w:val="24"/>
          <w:szCs w:val="24"/>
        </w:rPr>
        <w:t>ВВЕДЕНИЕ.</w:t>
      </w:r>
    </w:p>
    <w:p w:rsidR="0019056E" w:rsidRPr="001C4A97" w:rsidRDefault="0019056E"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В соответствии с </w:t>
      </w:r>
      <w:r w:rsidRPr="001C4A97">
        <w:rPr>
          <w:rFonts w:ascii="Times New Roman" w:hAnsi="Times New Roman" w:cs="Times New Roman"/>
          <w:b/>
          <w:bCs/>
          <w:color w:val="000000"/>
          <w:sz w:val="24"/>
          <w:szCs w:val="24"/>
        </w:rPr>
        <w:t xml:space="preserve">ФГОС </w:t>
      </w:r>
      <w:r w:rsidRPr="001C4A97">
        <w:rPr>
          <w:rFonts w:ascii="Times New Roman" w:hAnsi="Times New Roman" w:cs="Times New Roman"/>
          <w:color w:val="000000"/>
          <w:sz w:val="24"/>
          <w:szCs w:val="24"/>
        </w:rPr>
        <w:t xml:space="preserve">основная образовательная программа основного общего образования реализуется образовательной организацией через </w:t>
      </w:r>
      <w:r w:rsidRPr="001C4A97">
        <w:rPr>
          <w:rFonts w:ascii="Times New Roman" w:hAnsi="Times New Roman" w:cs="Times New Roman"/>
          <w:b/>
          <w:bCs/>
          <w:color w:val="000000"/>
          <w:sz w:val="24"/>
          <w:szCs w:val="24"/>
        </w:rPr>
        <w:t xml:space="preserve">урочную </w:t>
      </w:r>
      <w:r w:rsidRPr="001C4A97">
        <w:rPr>
          <w:rFonts w:ascii="Times New Roman" w:hAnsi="Times New Roman" w:cs="Times New Roman"/>
          <w:color w:val="000000"/>
          <w:sz w:val="24"/>
          <w:szCs w:val="24"/>
        </w:rPr>
        <w:t xml:space="preserve">и </w:t>
      </w:r>
      <w:r w:rsidRPr="001C4A97">
        <w:rPr>
          <w:rFonts w:ascii="Times New Roman" w:hAnsi="Times New Roman" w:cs="Times New Roman"/>
          <w:b/>
          <w:bCs/>
          <w:color w:val="000000"/>
          <w:sz w:val="24"/>
          <w:szCs w:val="24"/>
        </w:rPr>
        <w:t xml:space="preserve">внеурочную </w:t>
      </w:r>
      <w:r w:rsidRPr="001C4A97">
        <w:rPr>
          <w:rFonts w:ascii="Times New Roman" w:hAnsi="Times New Roman" w:cs="Times New Roman"/>
          <w:color w:val="000000"/>
          <w:sz w:val="24"/>
          <w:szCs w:val="24"/>
        </w:rPr>
        <w:t xml:space="preserve">деятельность с соблюдением требований государственных санитарно-эпидемиологических правил и нормативов. </w:t>
      </w:r>
    </w:p>
    <w:p w:rsidR="0019056E" w:rsidRPr="001C4A97" w:rsidRDefault="0019056E"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b/>
          <w:bCs/>
          <w:color w:val="000000"/>
          <w:sz w:val="24"/>
          <w:szCs w:val="24"/>
        </w:rPr>
        <w:t xml:space="preserve">Внеурочная деятельность </w:t>
      </w:r>
      <w:r w:rsidRPr="001C4A97">
        <w:rPr>
          <w:rFonts w:ascii="Times New Roman" w:hAnsi="Times New Roman" w:cs="Times New Roman"/>
          <w:color w:val="000000"/>
          <w:sz w:val="24"/>
          <w:szCs w:val="24"/>
        </w:rPr>
        <w:t xml:space="preserve">в соответствии с ФГОС является одним из основных видов деятельности общеобразовательной организации и так же, как и учебная деятельность, направлена на достижение планируемых результатов освоения основной образовательной программы. </w:t>
      </w:r>
    </w:p>
    <w:p w:rsidR="0019056E" w:rsidRPr="001C4A97" w:rsidRDefault="0019056E" w:rsidP="001C4A97">
      <w:pPr>
        <w:pStyle w:val="Default"/>
        <w:ind w:right="-5" w:firstLine="567"/>
        <w:jc w:val="both"/>
      </w:pPr>
      <w:r w:rsidRPr="001C4A97">
        <w:t>В ФГОС определены рамочные параметры организации внеурочной деятельности, что позволяет выбирать наиболее оптимальную модель для конкретной образовательной организации. С учетом психолого-педагогических и возрастных особенностей обучающихся и составляющих ФГОС возможны различные подходы к организации внеурочной деятель</w:t>
      </w:r>
      <w:r w:rsidR="00345473" w:rsidRPr="001C4A97">
        <w:t>ности:</w:t>
      </w:r>
    </w:p>
    <w:p w:rsidR="002B20B4" w:rsidRPr="001C4A97" w:rsidRDefault="0019056E" w:rsidP="001C4A97">
      <w:pPr>
        <w:pStyle w:val="a4"/>
        <w:numPr>
          <w:ilvl w:val="0"/>
          <w:numId w:val="8"/>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организации внеурочной деятельности в соответствии с направлениями личностного развития </w:t>
      </w:r>
      <w:proofErr w:type="gramStart"/>
      <w:r w:rsidRPr="001C4A97">
        <w:rPr>
          <w:rFonts w:ascii="Times New Roman" w:hAnsi="Times New Roman" w:cs="Times New Roman"/>
          <w:color w:val="000000"/>
          <w:sz w:val="24"/>
          <w:szCs w:val="24"/>
        </w:rPr>
        <w:t>обучающихся</w:t>
      </w:r>
      <w:proofErr w:type="gramEnd"/>
      <w:r w:rsidRPr="001C4A97">
        <w:rPr>
          <w:rFonts w:ascii="Times New Roman" w:hAnsi="Times New Roman" w:cs="Times New Roman"/>
          <w:color w:val="000000"/>
          <w:sz w:val="24"/>
          <w:szCs w:val="24"/>
        </w:rPr>
        <w:t>;</w:t>
      </w:r>
    </w:p>
    <w:p w:rsidR="0019056E" w:rsidRPr="001C4A97" w:rsidRDefault="0019056E" w:rsidP="001C4A97">
      <w:pPr>
        <w:pStyle w:val="a4"/>
        <w:numPr>
          <w:ilvl w:val="0"/>
          <w:numId w:val="8"/>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организации внеурочной деятельности, в соответствии с основными чертами портрета выпускника основной школы; </w:t>
      </w:r>
    </w:p>
    <w:p w:rsidR="0019056E" w:rsidRPr="001C4A97" w:rsidRDefault="0019056E" w:rsidP="001C4A97">
      <w:pPr>
        <w:pStyle w:val="a4"/>
        <w:numPr>
          <w:ilvl w:val="0"/>
          <w:numId w:val="8"/>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организации внеурочной деятельности с целью достижения личностных результатов обучающихся; </w:t>
      </w:r>
    </w:p>
    <w:p w:rsidR="0019056E" w:rsidRPr="001C4A97" w:rsidRDefault="0019056E" w:rsidP="001C4A97">
      <w:pPr>
        <w:pStyle w:val="a4"/>
        <w:numPr>
          <w:ilvl w:val="0"/>
          <w:numId w:val="8"/>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внеурочная деятельность как пространство воспитания и социализации</w:t>
      </w:r>
      <w:r w:rsidR="002B20B4" w:rsidRPr="001C4A97">
        <w:rPr>
          <w:rFonts w:ascii="Times New Roman" w:hAnsi="Times New Roman" w:cs="Times New Roman"/>
          <w:color w:val="000000"/>
          <w:sz w:val="24"/>
          <w:szCs w:val="24"/>
        </w:rPr>
        <w:t>.</w:t>
      </w:r>
      <w:r w:rsidRPr="001C4A97">
        <w:rPr>
          <w:rFonts w:ascii="Times New Roman" w:hAnsi="Times New Roman" w:cs="Times New Roman"/>
          <w:color w:val="000000"/>
          <w:sz w:val="24"/>
          <w:szCs w:val="24"/>
        </w:rPr>
        <w:t xml:space="preserve"> </w:t>
      </w:r>
    </w:p>
    <w:p w:rsidR="0019056E" w:rsidRPr="001C4A97" w:rsidRDefault="0019056E" w:rsidP="001C4A97">
      <w:pPr>
        <w:autoSpaceDE w:val="0"/>
        <w:autoSpaceDN w:val="0"/>
        <w:adjustRightInd w:val="0"/>
        <w:spacing w:before="240"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При выборе образовательн</w:t>
      </w:r>
      <w:r w:rsidR="000145A6" w:rsidRPr="001C4A97">
        <w:rPr>
          <w:rFonts w:ascii="Times New Roman" w:hAnsi="Times New Roman" w:cs="Times New Roman"/>
          <w:color w:val="000000"/>
          <w:sz w:val="24"/>
          <w:szCs w:val="24"/>
        </w:rPr>
        <w:t xml:space="preserve">ой организацией </w:t>
      </w:r>
      <w:r w:rsidRPr="001C4A97">
        <w:rPr>
          <w:rFonts w:ascii="Times New Roman" w:hAnsi="Times New Roman" w:cs="Times New Roman"/>
          <w:color w:val="000000"/>
          <w:sz w:val="24"/>
          <w:szCs w:val="24"/>
        </w:rPr>
        <w:t>моделей организации внеурочной деятельности в различных условиях реализации образовательного процесса инва</w:t>
      </w:r>
      <w:r w:rsidR="00345473" w:rsidRPr="001C4A97">
        <w:rPr>
          <w:rFonts w:ascii="Times New Roman" w:hAnsi="Times New Roman" w:cs="Times New Roman"/>
          <w:color w:val="000000"/>
          <w:sz w:val="24"/>
          <w:szCs w:val="24"/>
        </w:rPr>
        <w:t>р</w:t>
      </w:r>
      <w:r w:rsidRPr="001C4A97">
        <w:rPr>
          <w:rFonts w:ascii="Times New Roman" w:hAnsi="Times New Roman" w:cs="Times New Roman"/>
          <w:color w:val="000000"/>
          <w:sz w:val="24"/>
          <w:szCs w:val="24"/>
        </w:rPr>
        <w:t xml:space="preserve">иантными являются следующие позиции: </w:t>
      </w:r>
    </w:p>
    <w:p w:rsidR="0019056E" w:rsidRPr="001C4A97" w:rsidRDefault="0019056E" w:rsidP="001C4A97">
      <w:pPr>
        <w:pStyle w:val="a4"/>
        <w:numPr>
          <w:ilvl w:val="1"/>
          <w:numId w:val="12"/>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основная образовательная программа </w:t>
      </w:r>
      <w:r w:rsidR="002B20B4" w:rsidRPr="001C4A97">
        <w:rPr>
          <w:rFonts w:ascii="Times New Roman" w:hAnsi="Times New Roman" w:cs="Times New Roman"/>
          <w:color w:val="000000"/>
          <w:sz w:val="24"/>
          <w:szCs w:val="24"/>
        </w:rPr>
        <w:t>основного</w:t>
      </w:r>
      <w:r w:rsidRPr="001C4A97">
        <w:rPr>
          <w:rFonts w:ascii="Times New Roman" w:hAnsi="Times New Roman" w:cs="Times New Roman"/>
          <w:color w:val="000000"/>
          <w:sz w:val="24"/>
          <w:szCs w:val="24"/>
        </w:rPr>
        <w:t xml:space="preserve"> общего образования реализуется образовательн</w:t>
      </w:r>
      <w:r w:rsidR="000145A6" w:rsidRPr="001C4A97">
        <w:rPr>
          <w:rFonts w:ascii="Times New Roman" w:hAnsi="Times New Roman" w:cs="Times New Roman"/>
          <w:color w:val="000000"/>
          <w:sz w:val="24"/>
          <w:szCs w:val="24"/>
        </w:rPr>
        <w:t xml:space="preserve">ой организацией </w:t>
      </w:r>
      <w:r w:rsidRPr="001C4A97">
        <w:rPr>
          <w:rFonts w:ascii="Times New Roman" w:hAnsi="Times New Roman" w:cs="Times New Roman"/>
          <w:color w:val="000000"/>
          <w:sz w:val="24"/>
          <w:szCs w:val="24"/>
        </w:rPr>
        <w:t xml:space="preserve">через учебный план и внеурочную деятельность; </w:t>
      </w:r>
    </w:p>
    <w:p w:rsidR="0019056E" w:rsidRPr="001C4A97" w:rsidRDefault="0019056E" w:rsidP="001C4A97">
      <w:pPr>
        <w:pStyle w:val="a4"/>
        <w:numPr>
          <w:ilvl w:val="1"/>
          <w:numId w:val="12"/>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план внеурочной деятельности является одним из основных организационных механизмов реализации основной образовательной программы начального общего образования образовательно</w:t>
      </w:r>
      <w:r w:rsidR="000145A6" w:rsidRPr="001C4A97">
        <w:rPr>
          <w:rFonts w:ascii="Times New Roman" w:hAnsi="Times New Roman" w:cs="Times New Roman"/>
          <w:color w:val="000000"/>
          <w:sz w:val="24"/>
          <w:szCs w:val="24"/>
        </w:rPr>
        <w:t>й организации</w:t>
      </w:r>
      <w:r w:rsidRPr="001C4A97">
        <w:rPr>
          <w:rFonts w:ascii="Times New Roman" w:hAnsi="Times New Roman" w:cs="Times New Roman"/>
          <w:color w:val="000000"/>
          <w:sz w:val="24"/>
          <w:szCs w:val="24"/>
        </w:rPr>
        <w:t xml:space="preserve">; </w:t>
      </w:r>
    </w:p>
    <w:p w:rsidR="0019056E" w:rsidRPr="001C4A97" w:rsidRDefault="0019056E" w:rsidP="001C4A97">
      <w:pPr>
        <w:pStyle w:val="a4"/>
        <w:numPr>
          <w:ilvl w:val="0"/>
          <w:numId w:val="12"/>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план внеурочной деятельности обеспечивает учет индивидуальных особенностей и </w:t>
      </w:r>
      <w:proofErr w:type="gramStart"/>
      <w:r w:rsidRPr="001C4A97">
        <w:rPr>
          <w:rFonts w:ascii="Times New Roman" w:hAnsi="Times New Roman" w:cs="Times New Roman"/>
          <w:color w:val="000000"/>
          <w:sz w:val="24"/>
          <w:szCs w:val="24"/>
        </w:rPr>
        <w:t>по</w:t>
      </w:r>
      <w:r w:rsidR="00345473" w:rsidRPr="001C4A97">
        <w:rPr>
          <w:rFonts w:ascii="Times New Roman" w:hAnsi="Times New Roman" w:cs="Times New Roman"/>
          <w:color w:val="000000"/>
          <w:sz w:val="24"/>
          <w:szCs w:val="24"/>
        </w:rPr>
        <w:t>т</w:t>
      </w:r>
      <w:r w:rsidRPr="001C4A97">
        <w:rPr>
          <w:rFonts w:ascii="Times New Roman" w:hAnsi="Times New Roman" w:cs="Times New Roman"/>
          <w:color w:val="000000"/>
          <w:sz w:val="24"/>
          <w:szCs w:val="24"/>
        </w:rPr>
        <w:t>ребностей</w:t>
      </w:r>
      <w:proofErr w:type="gramEnd"/>
      <w:r w:rsidRPr="001C4A97">
        <w:rPr>
          <w:rFonts w:ascii="Times New Roman" w:hAnsi="Times New Roman" w:cs="Times New Roman"/>
          <w:color w:val="000000"/>
          <w:sz w:val="24"/>
          <w:szCs w:val="24"/>
        </w:rPr>
        <w:t xml:space="preserve"> обучающихся через организацию внеурочной деятельности; </w:t>
      </w:r>
    </w:p>
    <w:p w:rsidR="0019056E" w:rsidRPr="001C4A97" w:rsidRDefault="0019056E" w:rsidP="001C4A97">
      <w:pPr>
        <w:pStyle w:val="a4"/>
        <w:numPr>
          <w:ilvl w:val="1"/>
          <w:numId w:val="12"/>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план внеурочной деятельности образовательно</w:t>
      </w:r>
      <w:r w:rsidR="000145A6" w:rsidRPr="001C4A97">
        <w:rPr>
          <w:rFonts w:ascii="Times New Roman" w:hAnsi="Times New Roman" w:cs="Times New Roman"/>
          <w:color w:val="000000"/>
          <w:sz w:val="24"/>
          <w:szCs w:val="24"/>
        </w:rPr>
        <w:t xml:space="preserve">й организации </w:t>
      </w:r>
      <w:r w:rsidRPr="001C4A97">
        <w:rPr>
          <w:rFonts w:ascii="Times New Roman" w:hAnsi="Times New Roman" w:cs="Times New Roman"/>
          <w:color w:val="000000"/>
          <w:sz w:val="24"/>
          <w:szCs w:val="24"/>
        </w:rPr>
        <w:t xml:space="preserve">определяет состав и структуру направлений, формы организации, объем внеурочной деятельности для каждого обучающегося или группы обучающихся на ступени начального общего; </w:t>
      </w:r>
    </w:p>
    <w:p w:rsidR="0019056E" w:rsidRPr="001C4A97" w:rsidRDefault="0019056E" w:rsidP="001C4A97">
      <w:pPr>
        <w:pStyle w:val="a4"/>
        <w:numPr>
          <w:ilvl w:val="1"/>
          <w:numId w:val="12"/>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образовательн</w:t>
      </w:r>
      <w:r w:rsidR="000145A6" w:rsidRPr="001C4A97">
        <w:rPr>
          <w:rFonts w:ascii="Times New Roman" w:hAnsi="Times New Roman" w:cs="Times New Roman"/>
          <w:color w:val="000000"/>
          <w:sz w:val="24"/>
          <w:szCs w:val="24"/>
        </w:rPr>
        <w:t xml:space="preserve">ая организация </w:t>
      </w:r>
      <w:r w:rsidRPr="001C4A97">
        <w:rPr>
          <w:rFonts w:ascii="Times New Roman" w:hAnsi="Times New Roman" w:cs="Times New Roman"/>
          <w:color w:val="000000"/>
          <w:sz w:val="24"/>
          <w:szCs w:val="24"/>
        </w:rPr>
        <w:t xml:space="preserve">самостоятельно разрабатывает и утверждает план внеурочной деятельности; </w:t>
      </w:r>
    </w:p>
    <w:p w:rsidR="0019056E" w:rsidRPr="001C4A97" w:rsidRDefault="0019056E" w:rsidP="001C4A97">
      <w:pPr>
        <w:pStyle w:val="a4"/>
        <w:numPr>
          <w:ilvl w:val="1"/>
          <w:numId w:val="12"/>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lastRenderedPageBreak/>
        <w:t>внеурочная деятельность организуется образовательн</w:t>
      </w:r>
      <w:r w:rsidR="000145A6" w:rsidRPr="001C4A97">
        <w:rPr>
          <w:rFonts w:ascii="Times New Roman" w:hAnsi="Times New Roman" w:cs="Times New Roman"/>
          <w:color w:val="000000"/>
          <w:sz w:val="24"/>
          <w:szCs w:val="24"/>
        </w:rPr>
        <w:t xml:space="preserve">ой организацией </w:t>
      </w:r>
      <w:r w:rsidRPr="001C4A97">
        <w:rPr>
          <w:rFonts w:ascii="Times New Roman" w:hAnsi="Times New Roman" w:cs="Times New Roman"/>
          <w:color w:val="000000"/>
          <w:sz w:val="24"/>
          <w:szCs w:val="24"/>
        </w:rPr>
        <w:t xml:space="preserve">по направлениям развития личности (спортивно-оздоровительное, духовно-нравственное, социальное, </w:t>
      </w:r>
      <w:proofErr w:type="spellStart"/>
      <w:r w:rsidRPr="001C4A97">
        <w:rPr>
          <w:rFonts w:ascii="Times New Roman" w:hAnsi="Times New Roman" w:cs="Times New Roman"/>
          <w:color w:val="000000"/>
          <w:sz w:val="24"/>
          <w:szCs w:val="24"/>
        </w:rPr>
        <w:t>общеинтеллектуальное</w:t>
      </w:r>
      <w:proofErr w:type="spellEnd"/>
      <w:r w:rsidRPr="001C4A97">
        <w:rPr>
          <w:rFonts w:ascii="Times New Roman" w:hAnsi="Times New Roman" w:cs="Times New Roman"/>
          <w:color w:val="000000"/>
          <w:sz w:val="24"/>
          <w:szCs w:val="24"/>
        </w:rPr>
        <w:t xml:space="preserve">, общекультурное); </w:t>
      </w:r>
    </w:p>
    <w:p w:rsidR="0019056E" w:rsidRPr="001C4A97" w:rsidRDefault="0019056E" w:rsidP="001C4A97">
      <w:pPr>
        <w:pStyle w:val="a4"/>
        <w:numPr>
          <w:ilvl w:val="1"/>
          <w:numId w:val="12"/>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proofErr w:type="gramStart"/>
      <w:r w:rsidRPr="001C4A97">
        <w:rPr>
          <w:rFonts w:ascii="Times New Roman" w:hAnsi="Times New Roman" w:cs="Times New Roman"/>
          <w:color w:val="000000"/>
          <w:sz w:val="24"/>
          <w:szCs w:val="24"/>
        </w:rPr>
        <w:t xml:space="preserve">внеурочная деятельность организуется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roofErr w:type="gramEnd"/>
    </w:p>
    <w:p w:rsidR="0019056E" w:rsidRPr="001C4A97" w:rsidRDefault="0019056E" w:rsidP="001C4A97">
      <w:pPr>
        <w:pStyle w:val="a4"/>
        <w:numPr>
          <w:ilvl w:val="1"/>
          <w:numId w:val="12"/>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proofErr w:type="gramStart"/>
      <w:r w:rsidRPr="001C4A97">
        <w:rPr>
          <w:rFonts w:ascii="Times New Roman" w:hAnsi="Times New Roman" w:cs="Times New Roman"/>
          <w:color w:val="000000"/>
          <w:sz w:val="24"/>
          <w:szCs w:val="24"/>
        </w:rPr>
        <w:t>при описании задач, выборе организационных и содержательных моделей, создании условий, разработке программ реализации внеурочной деятельности образовательно</w:t>
      </w:r>
      <w:r w:rsidR="000145A6" w:rsidRPr="001C4A97">
        <w:rPr>
          <w:rFonts w:ascii="Times New Roman" w:hAnsi="Times New Roman" w:cs="Times New Roman"/>
          <w:color w:val="000000"/>
          <w:sz w:val="24"/>
          <w:szCs w:val="24"/>
        </w:rPr>
        <w:t xml:space="preserve">й организации </w:t>
      </w:r>
      <w:r w:rsidRPr="001C4A97">
        <w:rPr>
          <w:rFonts w:ascii="Times New Roman" w:hAnsi="Times New Roman" w:cs="Times New Roman"/>
          <w:color w:val="000000"/>
          <w:sz w:val="24"/>
          <w:szCs w:val="24"/>
        </w:rPr>
        <w:t xml:space="preserve">целесообразно придерживаться методических рекомендаций Министерства образования и науки РФ (Письмо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roofErr w:type="gramEnd"/>
    </w:p>
    <w:p w:rsidR="00AB0C52" w:rsidRPr="001C4A97" w:rsidRDefault="00AB0C52"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Внеурочная деятельность имеет в</w:t>
      </w:r>
      <w:r w:rsidR="00214301" w:rsidRPr="001C4A97">
        <w:rPr>
          <w:rFonts w:ascii="Times New Roman" w:hAnsi="Times New Roman" w:cs="Times New Roman"/>
          <w:color w:val="000000"/>
          <w:sz w:val="24"/>
          <w:szCs w:val="24"/>
        </w:rPr>
        <w:t>ыраженную воспитательную и соци</w:t>
      </w:r>
      <w:r w:rsidRPr="001C4A97">
        <w:rPr>
          <w:rFonts w:ascii="Times New Roman" w:hAnsi="Times New Roman" w:cs="Times New Roman"/>
          <w:color w:val="000000"/>
          <w:sz w:val="24"/>
          <w:szCs w:val="24"/>
        </w:rPr>
        <w:t>ально-педагогическую направленность.</w:t>
      </w:r>
      <w:r w:rsidR="004345A9" w:rsidRPr="001C4A97">
        <w:rPr>
          <w:rFonts w:ascii="Times New Roman" w:hAnsi="Times New Roman" w:cs="Times New Roman"/>
          <w:color w:val="000000"/>
          <w:sz w:val="24"/>
          <w:szCs w:val="24"/>
        </w:rPr>
        <w:t xml:space="preserve"> </w:t>
      </w:r>
      <w:r w:rsidRPr="001C4A97">
        <w:rPr>
          <w:rFonts w:ascii="Times New Roman" w:hAnsi="Times New Roman" w:cs="Times New Roman"/>
          <w:color w:val="000000"/>
          <w:sz w:val="24"/>
          <w:szCs w:val="24"/>
        </w:rPr>
        <w:t>Вне</w:t>
      </w:r>
      <w:r w:rsidR="00214301" w:rsidRPr="001C4A97">
        <w:rPr>
          <w:rFonts w:ascii="Times New Roman" w:hAnsi="Times New Roman" w:cs="Times New Roman"/>
          <w:color w:val="000000"/>
          <w:sz w:val="24"/>
          <w:szCs w:val="24"/>
        </w:rPr>
        <w:t>урочная деятельность, как и дея</w:t>
      </w:r>
      <w:r w:rsidRPr="001C4A97">
        <w:rPr>
          <w:rFonts w:ascii="Times New Roman" w:hAnsi="Times New Roman" w:cs="Times New Roman"/>
          <w:color w:val="000000"/>
          <w:sz w:val="24"/>
          <w:szCs w:val="24"/>
        </w:rPr>
        <w:t xml:space="preserve">тельность обучающихся в рамках уроков, </w:t>
      </w:r>
      <w:r w:rsidR="00214301" w:rsidRPr="001C4A97">
        <w:rPr>
          <w:rFonts w:ascii="Times New Roman" w:hAnsi="Times New Roman" w:cs="Times New Roman"/>
          <w:color w:val="000000"/>
          <w:sz w:val="24"/>
          <w:szCs w:val="24"/>
        </w:rPr>
        <w:t>направлена на достижение резуль</w:t>
      </w:r>
      <w:r w:rsidRPr="001C4A97">
        <w:rPr>
          <w:rFonts w:ascii="Times New Roman" w:hAnsi="Times New Roman" w:cs="Times New Roman"/>
          <w:color w:val="000000"/>
          <w:sz w:val="24"/>
          <w:szCs w:val="24"/>
        </w:rPr>
        <w:t xml:space="preserve">татов освоения основной образовательной программы. Но в первую очередь – на достижение личностных и </w:t>
      </w:r>
      <w:proofErr w:type="spellStart"/>
      <w:r w:rsidRPr="001C4A97">
        <w:rPr>
          <w:rFonts w:ascii="Times New Roman" w:hAnsi="Times New Roman" w:cs="Times New Roman"/>
          <w:color w:val="000000"/>
          <w:sz w:val="24"/>
          <w:szCs w:val="24"/>
        </w:rPr>
        <w:t>метапредметных</w:t>
      </w:r>
      <w:proofErr w:type="spellEnd"/>
      <w:r w:rsidRPr="001C4A97">
        <w:rPr>
          <w:rFonts w:ascii="Times New Roman" w:hAnsi="Times New Roman" w:cs="Times New Roman"/>
          <w:color w:val="000000"/>
          <w:sz w:val="24"/>
          <w:szCs w:val="24"/>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AB0C52" w:rsidRPr="001C4A97" w:rsidRDefault="00AB0C52" w:rsidP="001C4A97">
      <w:pPr>
        <w:autoSpaceDE w:val="0"/>
        <w:autoSpaceDN w:val="0"/>
        <w:adjustRightInd w:val="0"/>
        <w:spacing w:after="0" w:line="240" w:lineRule="auto"/>
        <w:ind w:right="-5"/>
        <w:jc w:val="both"/>
        <w:rPr>
          <w:rFonts w:ascii="Times New Roman" w:hAnsi="Times New Roman" w:cs="Times New Roman"/>
          <w:color w:val="000000"/>
          <w:sz w:val="24"/>
          <w:szCs w:val="24"/>
        </w:rPr>
      </w:pPr>
      <w:r w:rsidRPr="001C4A97">
        <w:rPr>
          <w:rFonts w:ascii="Times New Roman" w:hAnsi="Times New Roman" w:cs="Times New Roman"/>
          <w:b/>
          <w:bCs/>
          <w:color w:val="000000"/>
          <w:sz w:val="24"/>
          <w:szCs w:val="24"/>
        </w:rPr>
        <w:t xml:space="preserve">Принципы </w:t>
      </w:r>
      <w:r w:rsidRPr="001C4A97">
        <w:rPr>
          <w:rFonts w:ascii="Times New Roman" w:hAnsi="Times New Roman" w:cs="Times New Roman"/>
          <w:color w:val="000000"/>
          <w:sz w:val="24"/>
          <w:szCs w:val="24"/>
        </w:rPr>
        <w:t>организации внеурочной деятельности:</w:t>
      </w:r>
    </w:p>
    <w:p w:rsidR="00214301" w:rsidRPr="001C4A97" w:rsidRDefault="00214301" w:rsidP="001C4A97">
      <w:pPr>
        <w:pStyle w:val="a4"/>
        <w:numPr>
          <w:ilvl w:val="0"/>
          <w:numId w:val="1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соответствие возрастным </w:t>
      </w:r>
      <w:r w:rsidR="004345A9" w:rsidRPr="001C4A97">
        <w:rPr>
          <w:rFonts w:ascii="Times New Roman" w:hAnsi="Times New Roman" w:cs="Times New Roman"/>
          <w:color w:val="000000"/>
          <w:sz w:val="24"/>
          <w:szCs w:val="24"/>
        </w:rPr>
        <w:t xml:space="preserve">особенностям </w:t>
      </w:r>
      <w:proofErr w:type="gramStart"/>
      <w:r w:rsidR="004345A9" w:rsidRPr="001C4A97">
        <w:rPr>
          <w:rFonts w:ascii="Times New Roman" w:hAnsi="Times New Roman" w:cs="Times New Roman"/>
          <w:color w:val="000000"/>
          <w:sz w:val="24"/>
          <w:szCs w:val="24"/>
        </w:rPr>
        <w:t>обучающихся</w:t>
      </w:r>
      <w:proofErr w:type="gramEnd"/>
      <w:r w:rsidR="004345A9" w:rsidRPr="001C4A97">
        <w:rPr>
          <w:rFonts w:ascii="Times New Roman" w:hAnsi="Times New Roman" w:cs="Times New Roman"/>
          <w:color w:val="000000"/>
          <w:sz w:val="24"/>
          <w:szCs w:val="24"/>
        </w:rPr>
        <w:t>, преем</w:t>
      </w:r>
      <w:r w:rsidRPr="001C4A97">
        <w:rPr>
          <w:rFonts w:ascii="Times New Roman" w:hAnsi="Times New Roman" w:cs="Times New Roman"/>
          <w:color w:val="000000"/>
          <w:sz w:val="24"/>
          <w:szCs w:val="24"/>
        </w:rPr>
        <w:t xml:space="preserve">ственность с технологиями учебной деятельности; </w:t>
      </w:r>
    </w:p>
    <w:p w:rsidR="00214301" w:rsidRPr="001C4A97" w:rsidRDefault="00214301" w:rsidP="001C4A97">
      <w:pPr>
        <w:pStyle w:val="a4"/>
        <w:numPr>
          <w:ilvl w:val="0"/>
          <w:numId w:val="1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опора на традиции и положительный опыт </w:t>
      </w:r>
      <w:r w:rsidR="004345A9" w:rsidRPr="001C4A97">
        <w:rPr>
          <w:rFonts w:ascii="Times New Roman" w:hAnsi="Times New Roman" w:cs="Times New Roman"/>
          <w:color w:val="000000"/>
          <w:sz w:val="24"/>
          <w:szCs w:val="24"/>
        </w:rPr>
        <w:t>организации деятель</w:t>
      </w:r>
      <w:r w:rsidRPr="001C4A97">
        <w:rPr>
          <w:rFonts w:ascii="Times New Roman" w:hAnsi="Times New Roman" w:cs="Times New Roman"/>
          <w:color w:val="000000"/>
          <w:sz w:val="24"/>
          <w:szCs w:val="24"/>
        </w:rPr>
        <w:t xml:space="preserve">ности в рамках воспитательной системы школы; </w:t>
      </w:r>
    </w:p>
    <w:p w:rsidR="00214301" w:rsidRPr="001C4A97" w:rsidRDefault="00214301" w:rsidP="001C4A97">
      <w:pPr>
        <w:pStyle w:val="a4"/>
        <w:numPr>
          <w:ilvl w:val="0"/>
          <w:numId w:val="1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опора на ценности воспитательной системы школы; </w:t>
      </w:r>
    </w:p>
    <w:p w:rsidR="00214301" w:rsidRPr="001C4A97" w:rsidRDefault="00214301" w:rsidP="001C4A97">
      <w:pPr>
        <w:pStyle w:val="a4"/>
        <w:numPr>
          <w:ilvl w:val="0"/>
          <w:numId w:val="1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свободный выбор на основе личных интересов и склонностей ребенка. </w:t>
      </w:r>
    </w:p>
    <w:p w:rsidR="00214301" w:rsidRPr="001C4A97" w:rsidRDefault="00214301" w:rsidP="001C4A97">
      <w:pPr>
        <w:autoSpaceDE w:val="0"/>
        <w:autoSpaceDN w:val="0"/>
        <w:adjustRightInd w:val="0"/>
        <w:spacing w:after="0" w:line="240" w:lineRule="auto"/>
        <w:ind w:left="720" w:right="-5" w:hanging="11"/>
        <w:jc w:val="both"/>
        <w:rPr>
          <w:rFonts w:ascii="Times New Roman" w:hAnsi="Times New Roman" w:cs="Times New Roman"/>
          <w:color w:val="000000"/>
          <w:sz w:val="24"/>
          <w:szCs w:val="24"/>
        </w:rPr>
      </w:pPr>
      <w:r w:rsidRPr="001C4A97">
        <w:rPr>
          <w:rFonts w:ascii="Times New Roman" w:hAnsi="Times New Roman" w:cs="Times New Roman"/>
          <w:b/>
          <w:bCs/>
          <w:color w:val="000000"/>
          <w:sz w:val="24"/>
          <w:szCs w:val="24"/>
        </w:rPr>
        <w:t xml:space="preserve">Способы </w:t>
      </w:r>
      <w:r w:rsidRPr="001C4A97">
        <w:rPr>
          <w:rFonts w:ascii="Times New Roman" w:hAnsi="Times New Roman" w:cs="Times New Roman"/>
          <w:color w:val="000000"/>
          <w:sz w:val="24"/>
          <w:szCs w:val="24"/>
        </w:rPr>
        <w:t>организации внеурочной деятельности:</w:t>
      </w:r>
    </w:p>
    <w:p w:rsidR="00214301" w:rsidRPr="001C4A97" w:rsidRDefault="00214301" w:rsidP="001C4A97">
      <w:pPr>
        <w:pStyle w:val="a4"/>
        <w:autoSpaceDE w:val="0"/>
        <w:autoSpaceDN w:val="0"/>
        <w:adjustRightInd w:val="0"/>
        <w:spacing w:after="0" w:line="240" w:lineRule="auto"/>
        <w:ind w:left="0" w:right="-5" w:hanging="11"/>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1. Реализация образовательных программ внеурочной деятельности, разработанных педагогами школы в режиме концентрированного обучения – погружений в коллективные творческие дела, которые могут иметь разные формы организации: экскурсии, викторины, театрализованные представления и др.; </w:t>
      </w:r>
    </w:p>
    <w:p w:rsidR="00214301" w:rsidRPr="001C4A97" w:rsidRDefault="00214301" w:rsidP="001C4A97">
      <w:pPr>
        <w:pStyle w:val="a4"/>
        <w:autoSpaceDE w:val="0"/>
        <w:autoSpaceDN w:val="0"/>
        <w:adjustRightInd w:val="0"/>
        <w:spacing w:after="0" w:line="240" w:lineRule="auto"/>
        <w:ind w:left="0" w:right="-5" w:hanging="11"/>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2. Включение ребенка в систему коллективных творческих дел, которые являются частью воспитательной системы школы;</w:t>
      </w:r>
    </w:p>
    <w:p w:rsidR="005F7F10" w:rsidRPr="001C4A97" w:rsidRDefault="005F7F10" w:rsidP="001C4A97">
      <w:pPr>
        <w:autoSpaceDE w:val="0"/>
        <w:autoSpaceDN w:val="0"/>
        <w:adjustRightInd w:val="0"/>
        <w:spacing w:after="0" w:line="240" w:lineRule="auto"/>
        <w:ind w:right="-5" w:hanging="11"/>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3. Использование ресурсов учреждений дополнительного образования (ЦДОД, городские библиотеки, спортивные учреждения). </w:t>
      </w:r>
    </w:p>
    <w:p w:rsidR="005F7F10" w:rsidRPr="001C4A97" w:rsidRDefault="005F7F10" w:rsidP="001C4A97">
      <w:pPr>
        <w:autoSpaceDE w:val="0"/>
        <w:autoSpaceDN w:val="0"/>
        <w:adjustRightInd w:val="0"/>
        <w:spacing w:after="0" w:line="240" w:lineRule="auto"/>
        <w:ind w:right="-5" w:firstLine="567"/>
        <w:jc w:val="both"/>
        <w:rPr>
          <w:rFonts w:ascii="Times New Roman" w:hAnsi="Times New Roman" w:cs="Times New Roman"/>
          <w:color w:val="000000"/>
          <w:sz w:val="24"/>
          <w:szCs w:val="24"/>
        </w:rPr>
      </w:pPr>
      <w:proofErr w:type="gramStart"/>
      <w:r w:rsidRPr="001C4A97">
        <w:rPr>
          <w:rFonts w:ascii="Times New Roman" w:hAnsi="Times New Roman" w:cs="Times New Roman"/>
          <w:b/>
          <w:bCs/>
          <w:color w:val="000000"/>
          <w:sz w:val="24"/>
          <w:szCs w:val="24"/>
        </w:rPr>
        <w:t xml:space="preserve">Виды внеурочной деятельности: </w:t>
      </w:r>
      <w:r w:rsidRPr="001C4A97">
        <w:rPr>
          <w:rFonts w:ascii="Times New Roman" w:hAnsi="Times New Roman" w:cs="Times New Roman"/>
          <w:color w:val="000000"/>
          <w:sz w:val="24"/>
          <w:szCs w:val="24"/>
        </w:rPr>
        <w:t xml:space="preserve">игровая, познавательная, досугово-развлекательная деятельность (досуговое общение), проблемно-ценностное общение, художественное творчество </w:t>
      </w:r>
      <w:r w:rsidR="004B43AB" w:rsidRPr="001C4A97">
        <w:rPr>
          <w:rFonts w:ascii="Times New Roman" w:hAnsi="Times New Roman" w:cs="Times New Roman"/>
          <w:color w:val="000000"/>
          <w:sz w:val="24"/>
          <w:szCs w:val="24"/>
        </w:rPr>
        <w:t>(социальная преобразующая добро</w:t>
      </w:r>
      <w:r w:rsidRPr="001C4A97">
        <w:rPr>
          <w:rFonts w:ascii="Times New Roman" w:hAnsi="Times New Roman" w:cs="Times New Roman"/>
          <w:color w:val="000000"/>
          <w:sz w:val="24"/>
          <w:szCs w:val="24"/>
        </w:rPr>
        <w:t>вольческая деятельность), техническое творчество, труд</w:t>
      </w:r>
      <w:r w:rsidR="004B43AB" w:rsidRPr="001C4A97">
        <w:rPr>
          <w:rFonts w:ascii="Times New Roman" w:hAnsi="Times New Roman" w:cs="Times New Roman"/>
          <w:color w:val="000000"/>
          <w:sz w:val="24"/>
          <w:szCs w:val="24"/>
        </w:rPr>
        <w:t>овая (производствен</w:t>
      </w:r>
      <w:r w:rsidRPr="001C4A97">
        <w:rPr>
          <w:rFonts w:ascii="Times New Roman" w:hAnsi="Times New Roman" w:cs="Times New Roman"/>
          <w:color w:val="000000"/>
          <w:sz w:val="24"/>
          <w:szCs w:val="24"/>
        </w:rPr>
        <w:t xml:space="preserve">ная) деятельность, туристско-краеведческая деятельность. </w:t>
      </w:r>
      <w:proofErr w:type="gramEnd"/>
    </w:p>
    <w:p w:rsidR="00CA061F" w:rsidRPr="001C4A97" w:rsidRDefault="00CA061F" w:rsidP="001C4A97">
      <w:pPr>
        <w:pStyle w:val="Default"/>
        <w:ind w:right="-5" w:firstLine="720"/>
        <w:jc w:val="both"/>
      </w:pPr>
      <w:r w:rsidRPr="001C4A97">
        <w:rPr>
          <w:b/>
          <w:bCs/>
        </w:rPr>
        <w:t xml:space="preserve">Условия эффективной организации внеурочной деятельности в образовательной организации: </w:t>
      </w:r>
    </w:p>
    <w:p w:rsidR="00CA061F" w:rsidRPr="001C4A97" w:rsidRDefault="00CA061F" w:rsidP="001C4A97">
      <w:pPr>
        <w:pStyle w:val="a4"/>
        <w:numPr>
          <w:ilvl w:val="0"/>
          <w:numId w:val="14"/>
        </w:numPr>
        <w:spacing w:after="0" w:line="240" w:lineRule="auto"/>
        <w:ind w:left="0" w:firstLine="0"/>
        <w:rPr>
          <w:rFonts w:ascii="Times New Roman" w:hAnsi="Times New Roman" w:cs="Times New Roman"/>
          <w:sz w:val="24"/>
          <w:szCs w:val="24"/>
        </w:rPr>
      </w:pPr>
      <w:r w:rsidRPr="001C4A97">
        <w:rPr>
          <w:rFonts w:ascii="Times New Roman" w:hAnsi="Times New Roman" w:cs="Times New Roman"/>
          <w:sz w:val="24"/>
          <w:szCs w:val="24"/>
        </w:rPr>
        <w:t xml:space="preserve">рассмотрение внеурочной деятельности как компонента целостного учебно-воспитательного процесса; </w:t>
      </w:r>
    </w:p>
    <w:p w:rsidR="00CA061F" w:rsidRPr="001C4A97" w:rsidRDefault="00CA061F" w:rsidP="001C4A97">
      <w:pPr>
        <w:pStyle w:val="a4"/>
        <w:numPr>
          <w:ilvl w:val="0"/>
          <w:numId w:val="14"/>
        </w:numPr>
        <w:spacing w:after="0" w:line="240" w:lineRule="auto"/>
        <w:ind w:left="0" w:firstLine="0"/>
        <w:rPr>
          <w:rFonts w:ascii="Times New Roman" w:hAnsi="Times New Roman" w:cs="Times New Roman"/>
          <w:sz w:val="24"/>
          <w:szCs w:val="24"/>
        </w:rPr>
      </w:pPr>
      <w:r w:rsidRPr="001C4A97">
        <w:rPr>
          <w:rFonts w:ascii="Times New Roman" w:hAnsi="Times New Roman" w:cs="Times New Roman"/>
          <w:sz w:val="24"/>
          <w:szCs w:val="24"/>
        </w:rPr>
        <w:t xml:space="preserve">определение смысла, цели и основных функций внеурочной деятельности; </w:t>
      </w:r>
    </w:p>
    <w:p w:rsidR="00CA061F" w:rsidRPr="001C4A97" w:rsidRDefault="00CA061F" w:rsidP="001C4A97">
      <w:pPr>
        <w:pStyle w:val="a4"/>
        <w:numPr>
          <w:ilvl w:val="0"/>
          <w:numId w:val="14"/>
        </w:numPr>
        <w:spacing w:after="0" w:line="240" w:lineRule="auto"/>
        <w:ind w:left="0" w:firstLine="0"/>
        <w:rPr>
          <w:rFonts w:ascii="Times New Roman" w:hAnsi="Times New Roman" w:cs="Times New Roman"/>
          <w:sz w:val="24"/>
          <w:szCs w:val="24"/>
        </w:rPr>
      </w:pPr>
      <w:r w:rsidRPr="001C4A97">
        <w:rPr>
          <w:rFonts w:ascii="Times New Roman" w:hAnsi="Times New Roman" w:cs="Times New Roman"/>
          <w:sz w:val="24"/>
          <w:szCs w:val="24"/>
        </w:rPr>
        <w:t xml:space="preserve">технологическое обеспечение внеурочной деятельности; </w:t>
      </w:r>
    </w:p>
    <w:p w:rsidR="00CA061F" w:rsidRPr="001C4A97" w:rsidRDefault="00CA061F" w:rsidP="001C4A97">
      <w:pPr>
        <w:pStyle w:val="a4"/>
        <w:numPr>
          <w:ilvl w:val="0"/>
          <w:numId w:val="14"/>
        </w:numPr>
        <w:spacing w:after="0" w:line="240" w:lineRule="auto"/>
        <w:ind w:left="0" w:firstLine="0"/>
        <w:rPr>
          <w:rFonts w:ascii="Times New Roman" w:hAnsi="Times New Roman" w:cs="Times New Roman"/>
          <w:sz w:val="24"/>
          <w:szCs w:val="24"/>
        </w:rPr>
      </w:pPr>
      <w:r w:rsidRPr="001C4A97">
        <w:rPr>
          <w:rFonts w:ascii="Times New Roman" w:hAnsi="Times New Roman" w:cs="Times New Roman"/>
          <w:sz w:val="24"/>
          <w:szCs w:val="24"/>
        </w:rPr>
        <w:t xml:space="preserve">изучение интересов обучающихся и их потребностей; </w:t>
      </w:r>
    </w:p>
    <w:p w:rsidR="00CA061F" w:rsidRPr="001C4A97" w:rsidRDefault="00CA061F" w:rsidP="001C4A97">
      <w:pPr>
        <w:pStyle w:val="a4"/>
        <w:numPr>
          <w:ilvl w:val="0"/>
          <w:numId w:val="14"/>
        </w:numPr>
        <w:spacing w:after="0" w:line="240" w:lineRule="auto"/>
        <w:ind w:left="0" w:firstLine="0"/>
        <w:rPr>
          <w:rFonts w:ascii="Times New Roman" w:hAnsi="Times New Roman" w:cs="Times New Roman"/>
          <w:sz w:val="24"/>
          <w:szCs w:val="24"/>
        </w:rPr>
      </w:pPr>
      <w:r w:rsidRPr="001C4A97">
        <w:rPr>
          <w:rFonts w:ascii="Times New Roman" w:hAnsi="Times New Roman" w:cs="Times New Roman"/>
          <w:sz w:val="24"/>
          <w:szCs w:val="24"/>
        </w:rPr>
        <w:t xml:space="preserve">уникальность созданной в образовательной организации системы внеурочной деятельности. </w:t>
      </w:r>
    </w:p>
    <w:p w:rsidR="000145A6" w:rsidRDefault="000145A6" w:rsidP="001C4A97">
      <w:pPr>
        <w:autoSpaceDE w:val="0"/>
        <w:autoSpaceDN w:val="0"/>
        <w:adjustRightInd w:val="0"/>
        <w:spacing w:after="0" w:line="240" w:lineRule="auto"/>
        <w:ind w:right="-5"/>
        <w:jc w:val="both"/>
        <w:rPr>
          <w:rFonts w:ascii="Times New Roman" w:hAnsi="Times New Roman" w:cs="Times New Roman"/>
          <w:sz w:val="24"/>
          <w:szCs w:val="24"/>
        </w:rPr>
      </w:pPr>
    </w:p>
    <w:p w:rsidR="001C4A97" w:rsidRPr="001C4A97" w:rsidRDefault="001C4A97" w:rsidP="001C4A97">
      <w:pPr>
        <w:autoSpaceDE w:val="0"/>
        <w:autoSpaceDN w:val="0"/>
        <w:adjustRightInd w:val="0"/>
        <w:spacing w:after="0" w:line="240" w:lineRule="auto"/>
        <w:ind w:right="-5"/>
        <w:jc w:val="both"/>
        <w:rPr>
          <w:rFonts w:ascii="Times New Roman" w:hAnsi="Times New Roman" w:cs="Times New Roman"/>
          <w:color w:val="000000"/>
          <w:sz w:val="24"/>
          <w:szCs w:val="24"/>
        </w:rPr>
      </w:pPr>
    </w:p>
    <w:p w:rsidR="00203BA6" w:rsidRPr="001C4A97" w:rsidRDefault="00A30422" w:rsidP="001C4A97">
      <w:pPr>
        <w:autoSpaceDE w:val="0"/>
        <w:autoSpaceDN w:val="0"/>
        <w:adjustRightInd w:val="0"/>
        <w:spacing w:after="0" w:line="240" w:lineRule="auto"/>
        <w:ind w:right="-5" w:firstLine="720"/>
        <w:jc w:val="center"/>
        <w:rPr>
          <w:rFonts w:ascii="Times New Roman" w:hAnsi="Times New Roman" w:cs="Times New Roman"/>
          <w:b/>
          <w:color w:val="000000"/>
          <w:sz w:val="24"/>
          <w:szCs w:val="24"/>
        </w:rPr>
      </w:pPr>
      <w:r w:rsidRPr="001C4A97">
        <w:rPr>
          <w:rFonts w:ascii="Times New Roman" w:hAnsi="Times New Roman" w:cs="Times New Roman"/>
          <w:b/>
          <w:color w:val="000000"/>
          <w:sz w:val="24"/>
          <w:szCs w:val="24"/>
        </w:rPr>
        <w:lastRenderedPageBreak/>
        <w:t>2. НАПРАВЛЕНИЯ ВНЕУРОЧНОЙ ДЕЯТЕЛЬНОСТИ.</w:t>
      </w:r>
    </w:p>
    <w:p w:rsidR="00A30422" w:rsidRPr="001C4A97" w:rsidRDefault="00A30422" w:rsidP="001C4A97">
      <w:pPr>
        <w:autoSpaceDE w:val="0"/>
        <w:autoSpaceDN w:val="0"/>
        <w:adjustRightInd w:val="0"/>
        <w:spacing w:after="0" w:line="240" w:lineRule="auto"/>
        <w:ind w:right="-5" w:firstLine="720"/>
        <w:jc w:val="center"/>
        <w:rPr>
          <w:rFonts w:ascii="Times New Roman" w:hAnsi="Times New Roman" w:cs="Times New Roman"/>
          <w:b/>
          <w:color w:val="000000"/>
          <w:sz w:val="24"/>
          <w:szCs w:val="24"/>
        </w:rPr>
      </w:pPr>
      <w:r w:rsidRPr="001C4A97">
        <w:rPr>
          <w:rFonts w:ascii="Times New Roman" w:hAnsi="Times New Roman" w:cs="Times New Roman"/>
          <w:b/>
          <w:color w:val="000000"/>
          <w:sz w:val="24"/>
          <w:szCs w:val="24"/>
        </w:rPr>
        <w:t>ДУХОВНО-НРАВСТВЕННОЕ  НАПРАВЛЕНИЕ.</w:t>
      </w:r>
    </w:p>
    <w:p w:rsidR="00185E4B" w:rsidRPr="001C4A97" w:rsidRDefault="00185E4B" w:rsidP="001C4A97">
      <w:pPr>
        <w:spacing w:after="0" w:line="240" w:lineRule="auto"/>
        <w:ind w:firstLine="567"/>
        <w:jc w:val="both"/>
        <w:rPr>
          <w:rFonts w:ascii="Times New Roman" w:hAnsi="Times New Roman" w:cs="Times New Roman"/>
          <w:sz w:val="24"/>
          <w:szCs w:val="24"/>
        </w:rPr>
      </w:pPr>
      <w:r w:rsidRPr="001C4A97">
        <w:rPr>
          <w:rFonts w:ascii="Times New Roman" w:hAnsi="Times New Roman" w:cs="Times New Roman"/>
          <w:sz w:val="24"/>
          <w:szCs w:val="24"/>
        </w:rPr>
        <w:t xml:space="preserve">Внеурочная деятельность организуется по следующим </w:t>
      </w:r>
      <w:r w:rsidRPr="001C4A97">
        <w:rPr>
          <w:rFonts w:ascii="Times New Roman" w:hAnsi="Times New Roman" w:cs="Times New Roman"/>
          <w:b/>
          <w:bCs/>
          <w:sz w:val="24"/>
          <w:szCs w:val="24"/>
        </w:rPr>
        <w:t xml:space="preserve">направлениям развития личности: </w:t>
      </w:r>
    </w:p>
    <w:p w:rsidR="00185E4B" w:rsidRPr="001C4A97" w:rsidRDefault="00185E4B" w:rsidP="001C4A97">
      <w:pPr>
        <w:spacing w:after="0" w:line="240" w:lineRule="auto"/>
        <w:jc w:val="both"/>
        <w:rPr>
          <w:rFonts w:ascii="Times New Roman" w:hAnsi="Times New Roman" w:cs="Times New Roman"/>
          <w:sz w:val="24"/>
          <w:szCs w:val="24"/>
        </w:rPr>
      </w:pPr>
      <w:r w:rsidRPr="001C4A97">
        <w:rPr>
          <w:rFonts w:ascii="Times New Roman" w:hAnsi="Times New Roman" w:cs="Times New Roman"/>
          <w:sz w:val="24"/>
          <w:szCs w:val="24"/>
        </w:rPr>
        <w:t xml:space="preserve">1. Спортивно-оздоровительное; </w:t>
      </w:r>
    </w:p>
    <w:p w:rsidR="00185E4B" w:rsidRPr="001C4A97" w:rsidRDefault="00185E4B" w:rsidP="001C4A97">
      <w:pPr>
        <w:spacing w:after="0" w:line="240" w:lineRule="auto"/>
        <w:jc w:val="both"/>
        <w:rPr>
          <w:rFonts w:ascii="Times New Roman" w:hAnsi="Times New Roman" w:cs="Times New Roman"/>
          <w:sz w:val="24"/>
          <w:szCs w:val="24"/>
        </w:rPr>
      </w:pPr>
      <w:r w:rsidRPr="001C4A97">
        <w:rPr>
          <w:rFonts w:ascii="Times New Roman" w:hAnsi="Times New Roman" w:cs="Times New Roman"/>
          <w:b/>
          <w:bCs/>
          <w:sz w:val="24"/>
          <w:szCs w:val="24"/>
        </w:rPr>
        <w:t xml:space="preserve">2. Духовно-нравственное; </w:t>
      </w:r>
    </w:p>
    <w:p w:rsidR="00185E4B" w:rsidRPr="001C4A97" w:rsidRDefault="00185E4B" w:rsidP="001C4A97">
      <w:pPr>
        <w:spacing w:after="0" w:line="240" w:lineRule="auto"/>
        <w:jc w:val="both"/>
        <w:rPr>
          <w:rFonts w:ascii="Times New Roman" w:hAnsi="Times New Roman" w:cs="Times New Roman"/>
          <w:sz w:val="24"/>
          <w:szCs w:val="24"/>
        </w:rPr>
      </w:pPr>
      <w:r w:rsidRPr="001C4A97">
        <w:rPr>
          <w:rFonts w:ascii="Times New Roman" w:hAnsi="Times New Roman" w:cs="Times New Roman"/>
          <w:sz w:val="24"/>
          <w:szCs w:val="24"/>
        </w:rPr>
        <w:t xml:space="preserve">3. Социальное; </w:t>
      </w:r>
    </w:p>
    <w:p w:rsidR="00185E4B" w:rsidRPr="001C4A97" w:rsidRDefault="00185E4B" w:rsidP="001C4A97">
      <w:pPr>
        <w:spacing w:after="0" w:line="240" w:lineRule="auto"/>
        <w:jc w:val="both"/>
        <w:rPr>
          <w:rFonts w:ascii="Times New Roman" w:hAnsi="Times New Roman" w:cs="Times New Roman"/>
          <w:sz w:val="24"/>
          <w:szCs w:val="24"/>
        </w:rPr>
      </w:pPr>
      <w:r w:rsidRPr="001C4A97">
        <w:rPr>
          <w:rFonts w:ascii="Times New Roman" w:hAnsi="Times New Roman" w:cs="Times New Roman"/>
          <w:sz w:val="24"/>
          <w:szCs w:val="24"/>
        </w:rPr>
        <w:t xml:space="preserve">4. Общекультурное. </w:t>
      </w:r>
    </w:p>
    <w:p w:rsidR="00185E4B" w:rsidRPr="001C4A97" w:rsidRDefault="00185E4B" w:rsidP="001C4A97">
      <w:pPr>
        <w:spacing w:after="0" w:line="240" w:lineRule="auto"/>
        <w:jc w:val="both"/>
        <w:rPr>
          <w:rFonts w:ascii="Times New Roman" w:hAnsi="Times New Roman" w:cs="Times New Roman"/>
          <w:sz w:val="24"/>
          <w:szCs w:val="24"/>
        </w:rPr>
      </w:pPr>
      <w:r w:rsidRPr="001C4A97">
        <w:rPr>
          <w:rFonts w:ascii="Times New Roman" w:hAnsi="Times New Roman" w:cs="Times New Roman"/>
          <w:sz w:val="24"/>
          <w:szCs w:val="24"/>
        </w:rPr>
        <w:t xml:space="preserve">5. </w:t>
      </w:r>
      <w:proofErr w:type="spellStart"/>
      <w:r w:rsidRPr="001C4A97">
        <w:rPr>
          <w:rFonts w:ascii="Times New Roman" w:hAnsi="Times New Roman" w:cs="Times New Roman"/>
          <w:sz w:val="24"/>
          <w:szCs w:val="24"/>
        </w:rPr>
        <w:t>Общеинтеллектуальное</w:t>
      </w:r>
      <w:proofErr w:type="spellEnd"/>
      <w:r w:rsidRPr="001C4A97">
        <w:rPr>
          <w:rFonts w:ascii="Times New Roman" w:hAnsi="Times New Roman" w:cs="Times New Roman"/>
          <w:sz w:val="24"/>
          <w:szCs w:val="24"/>
        </w:rPr>
        <w:t xml:space="preserve">. </w:t>
      </w:r>
    </w:p>
    <w:p w:rsidR="00185E4B" w:rsidRPr="001C4A97" w:rsidRDefault="00185E4B" w:rsidP="001C4A97">
      <w:pPr>
        <w:pStyle w:val="Default"/>
        <w:ind w:right="-5" w:firstLine="720"/>
        <w:jc w:val="both"/>
      </w:pPr>
      <w:r w:rsidRPr="001C4A97">
        <w:rPr>
          <w:b/>
          <w:bCs/>
        </w:rPr>
        <w:t>Духовно-нравственное направление.</w:t>
      </w:r>
    </w:p>
    <w:p w:rsidR="00185E4B" w:rsidRPr="001C4A97" w:rsidRDefault="00185E4B" w:rsidP="001C4A97">
      <w:pPr>
        <w:pStyle w:val="Default"/>
        <w:ind w:right="-5" w:firstLine="720"/>
        <w:jc w:val="both"/>
      </w:pPr>
      <w:r w:rsidRPr="001C4A97">
        <w:rPr>
          <w:b/>
          <w:bCs/>
        </w:rPr>
        <w:t xml:space="preserve">Цель: </w:t>
      </w:r>
      <w:r w:rsidRPr="001C4A97">
        <w:t xml:space="preserve">воспитание и развития высоконравственного, ответственного, творческого, инициативного, компетентного гражданина России. </w:t>
      </w:r>
    </w:p>
    <w:p w:rsidR="00185E4B" w:rsidRPr="001C4A97" w:rsidRDefault="00185E4B" w:rsidP="001C4A97">
      <w:pPr>
        <w:pStyle w:val="Default"/>
        <w:ind w:right="-5" w:firstLine="720"/>
        <w:jc w:val="both"/>
      </w:pPr>
      <w:r w:rsidRPr="001C4A97">
        <w:rPr>
          <w:b/>
          <w:bCs/>
        </w:rPr>
        <w:t xml:space="preserve">Духовно-нравственное развитие личности: </w:t>
      </w:r>
      <w:r w:rsidRPr="001C4A97">
        <w:t>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w:t>
      </w:r>
      <w:r w:rsidR="00203BA6" w:rsidRPr="001C4A97">
        <w:t xml:space="preserve"> </w:t>
      </w:r>
      <w:r w:rsidRPr="001C4A97">
        <w:t xml:space="preserve">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85E4B" w:rsidRPr="001C4A97" w:rsidRDefault="00185E4B" w:rsidP="001C4A97">
      <w:pPr>
        <w:pStyle w:val="Default"/>
        <w:ind w:right="-5" w:firstLine="720"/>
        <w:jc w:val="both"/>
      </w:pPr>
      <w:r w:rsidRPr="001C4A97">
        <w:rPr>
          <w:b/>
          <w:bCs/>
        </w:rPr>
        <w:t xml:space="preserve">Духовно-нравственное воспитание личности </w:t>
      </w:r>
      <w:r w:rsidRPr="001C4A97">
        <w:t>гражданина России педагогически организованный процесс усвоения и принятий базовых национальных ценностей.</w:t>
      </w:r>
    </w:p>
    <w:p w:rsidR="00D7207F" w:rsidRPr="001C4A97" w:rsidRDefault="00D7207F" w:rsidP="001C4A97">
      <w:pPr>
        <w:pStyle w:val="Default"/>
        <w:ind w:right="-5" w:firstLine="720"/>
        <w:jc w:val="both"/>
      </w:pPr>
      <w:proofErr w:type="gramStart"/>
      <w:r w:rsidRPr="001C4A97">
        <w:rPr>
          <w:b/>
          <w:bCs/>
        </w:rPr>
        <w:t xml:space="preserve">Целью духовно-нравственного развития и воспитания обучающихся является </w:t>
      </w:r>
      <w:r w:rsidRPr="001C4A97">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A55D6E" w:rsidRPr="001C4A97" w:rsidRDefault="00A55D6E" w:rsidP="001C4A97">
      <w:pPr>
        <w:pStyle w:val="Default"/>
        <w:ind w:right="-5" w:firstLine="720"/>
        <w:jc w:val="both"/>
        <w:rPr>
          <w:b/>
        </w:rPr>
      </w:pPr>
      <w:r w:rsidRPr="001C4A97">
        <w:rPr>
          <w:b/>
        </w:rPr>
        <w:t>Базовые национальные ценности:</w:t>
      </w:r>
    </w:p>
    <w:p w:rsidR="00A55D6E" w:rsidRPr="001C4A97" w:rsidRDefault="00A55D6E" w:rsidP="001C4A97">
      <w:pPr>
        <w:pStyle w:val="Default"/>
        <w:numPr>
          <w:ilvl w:val="0"/>
          <w:numId w:val="15"/>
        </w:numPr>
        <w:ind w:left="0" w:right="-5" w:firstLine="0"/>
        <w:jc w:val="both"/>
      </w:pPr>
      <w:r w:rsidRPr="001C4A97">
        <w:t xml:space="preserve">Патриотизм (любовь к России, к своему народу, к своей малой родине; служение Отечеству); </w:t>
      </w:r>
    </w:p>
    <w:p w:rsidR="00A55D6E" w:rsidRPr="001C4A97" w:rsidRDefault="00A55D6E" w:rsidP="001C4A97">
      <w:pPr>
        <w:pStyle w:val="Default"/>
        <w:numPr>
          <w:ilvl w:val="0"/>
          <w:numId w:val="15"/>
        </w:numPr>
        <w:ind w:left="0" w:right="-5" w:firstLine="0"/>
        <w:jc w:val="both"/>
      </w:pPr>
      <w:r w:rsidRPr="001C4A97">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A55D6E" w:rsidRPr="001C4A97" w:rsidRDefault="00A55D6E" w:rsidP="001C4A97">
      <w:pPr>
        <w:pStyle w:val="Default"/>
        <w:numPr>
          <w:ilvl w:val="0"/>
          <w:numId w:val="15"/>
        </w:numPr>
        <w:ind w:left="0" w:right="-5" w:firstLine="0"/>
        <w:jc w:val="both"/>
      </w:pPr>
      <w:r w:rsidRPr="001C4A97">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A55D6E" w:rsidRPr="001C4A97" w:rsidRDefault="00A55D6E" w:rsidP="001C4A97">
      <w:pPr>
        <w:pStyle w:val="Default"/>
        <w:numPr>
          <w:ilvl w:val="0"/>
          <w:numId w:val="15"/>
        </w:numPr>
        <w:ind w:left="0" w:right="-5" w:firstLine="0"/>
        <w:jc w:val="both"/>
      </w:pPr>
      <w:r w:rsidRPr="001C4A97">
        <w:t xml:space="preserve">Семья (любовь и верность, здоровье, достаток, почитание родителей, забота о старших и младших, забота о продолжении рода); </w:t>
      </w:r>
    </w:p>
    <w:p w:rsidR="00A55D6E" w:rsidRPr="001C4A97" w:rsidRDefault="00A55D6E" w:rsidP="001C4A97">
      <w:pPr>
        <w:pStyle w:val="Default"/>
        <w:numPr>
          <w:ilvl w:val="0"/>
          <w:numId w:val="15"/>
        </w:numPr>
        <w:ind w:left="0" w:right="-5" w:firstLine="0"/>
        <w:jc w:val="both"/>
      </w:pPr>
      <w:r w:rsidRPr="001C4A97">
        <w:t xml:space="preserve">Здоровье; </w:t>
      </w:r>
    </w:p>
    <w:p w:rsidR="00A55D6E" w:rsidRPr="001C4A97" w:rsidRDefault="00A55D6E" w:rsidP="001C4A97">
      <w:pPr>
        <w:pStyle w:val="Default"/>
        <w:numPr>
          <w:ilvl w:val="0"/>
          <w:numId w:val="15"/>
        </w:numPr>
        <w:ind w:left="0" w:right="-5" w:firstLine="0"/>
        <w:jc w:val="both"/>
      </w:pPr>
      <w:r w:rsidRPr="001C4A97">
        <w:t xml:space="preserve">Труд и творчество (творчество и созидание, целеустремленность и настойчивость, трудолюбие, бережливость); </w:t>
      </w:r>
    </w:p>
    <w:p w:rsidR="00A55D6E" w:rsidRPr="001C4A97" w:rsidRDefault="00A55D6E" w:rsidP="001C4A97">
      <w:pPr>
        <w:pStyle w:val="Default"/>
        <w:numPr>
          <w:ilvl w:val="0"/>
          <w:numId w:val="15"/>
        </w:numPr>
        <w:ind w:left="0" w:right="-5" w:firstLine="0"/>
        <w:jc w:val="both"/>
      </w:pPr>
      <w:r w:rsidRPr="001C4A97">
        <w:t xml:space="preserve">Наука (познание, истина, научная картина мира, экологическое сознание); </w:t>
      </w:r>
    </w:p>
    <w:p w:rsidR="00A55D6E" w:rsidRPr="001C4A97" w:rsidRDefault="00A55D6E" w:rsidP="001C4A97">
      <w:pPr>
        <w:pStyle w:val="Default"/>
        <w:numPr>
          <w:ilvl w:val="0"/>
          <w:numId w:val="15"/>
        </w:numPr>
        <w:ind w:left="0" w:right="-5" w:firstLine="0"/>
        <w:jc w:val="both"/>
      </w:pPr>
      <w:r w:rsidRPr="001C4A97">
        <w:t xml:space="preserve">Традиционные религии России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A55D6E" w:rsidRPr="001C4A97" w:rsidRDefault="00A55D6E" w:rsidP="001C4A97">
      <w:pPr>
        <w:pStyle w:val="Default"/>
        <w:numPr>
          <w:ilvl w:val="0"/>
          <w:numId w:val="15"/>
        </w:numPr>
        <w:ind w:left="0" w:right="-5" w:firstLine="0"/>
        <w:jc w:val="both"/>
      </w:pPr>
      <w:proofErr w:type="gramStart"/>
      <w:r w:rsidRPr="001C4A97">
        <w:t>Искусство и литература (красо</w:t>
      </w:r>
      <w:r w:rsidR="003A7480" w:rsidRPr="001C4A97">
        <w:t>та, гармония, духовный мир чело</w:t>
      </w:r>
      <w:r w:rsidRPr="001C4A97">
        <w:t xml:space="preserve">века, нравственный выбор, смысл жизни, эстетическое развитие); природа (жизнь, родная земля, заповедная природа, планета Земля); </w:t>
      </w:r>
      <w:proofErr w:type="gramEnd"/>
    </w:p>
    <w:p w:rsidR="00A55D6E" w:rsidRPr="001C4A97" w:rsidRDefault="00A55D6E" w:rsidP="001C4A97">
      <w:pPr>
        <w:pStyle w:val="Default"/>
        <w:numPr>
          <w:ilvl w:val="0"/>
          <w:numId w:val="15"/>
        </w:numPr>
        <w:ind w:left="0" w:right="-5" w:firstLine="0"/>
        <w:jc w:val="both"/>
      </w:pPr>
      <w:r w:rsidRPr="001C4A97">
        <w:t xml:space="preserve">Природа; </w:t>
      </w:r>
    </w:p>
    <w:p w:rsidR="00A55D6E" w:rsidRPr="001C4A97" w:rsidRDefault="00A55D6E" w:rsidP="001C4A97">
      <w:pPr>
        <w:pStyle w:val="Default"/>
        <w:numPr>
          <w:ilvl w:val="0"/>
          <w:numId w:val="15"/>
        </w:numPr>
        <w:ind w:left="0" w:right="-5" w:firstLine="0"/>
        <w:jc w:val="both"/>
      </w:pPr>
      <w:r w:rsidRPr="001C4A97">
        <w:t xml:space="preserve">Человечество (мир во всем мире, многообразие и равноправие культур и народов, прогресс человечества, международное сотрудничество). </w:t>
      </w:r>
    </w:p>
    <w:p w:rsidR="00A55D6E" w:rsidRPr="001C4A97" w:rsidRDefault="00A55D6E" w:rsidP="001C4A97">
      <w:pPr>
        <w:pStyle w:val="Default"/>
        <w:ind w:right="-5" w:firstLine="720"/>
        <w:jc w:val="both"/>
      </w:pPr>
      <w:r w:rsidRPr="001C4A97">
        <w:t>Система базовых национальных ценностей создает смысловую основу пространства духовно-нравственного развития личности.</w:t>
      </w:r>
    </w:p>
    <w:p w:rsidR="00521EA8" w:rsidRPr="001C4A97" w:rsidRDefault="00521EA8" w:rsidP="001C4A97">
      <w:pPr>
        <w:pStyle w:val="Default"/>
        <w:ind w:right="-5" w:firstLine="720"/>
        <w:jc w:val="both"/>
      </w:pPr>
      <w:r w:rsidRPr="001C4A97">
        <w:rPr>
          <w:b/>
          <w:bCs/>
        </w:rPr>
        <w:lastRenderedPageBreak/>
        <w:t xml:space="preserve">Задачи Программы духовно-нравственного воспитания: </w:t>
      </w:r>
    </w:p>
    <w:p w:rsidR="00521EA8" w:rsidRPr="001C4A97" w:rsidRDefault="00521EA8" w:rsidP="001C4A97">
      <w:pPr>
        <w:pStyle w:val="Default"/>
        <w:numPr>
          <w:ilvl w:val="0"/>
          <w:numId w:val="16"/>
        </w:numPr>
        <w:ind w:left="0" w:right="-5" w:firstLine="0"/>
        <w:jc w:val="both"/>
      </w:pPr>
      <w:r w:rsidRPr="001C4A97">
        <w:t>Воспитывать чувства граждан</w:t>
      </w:r>
      <w:r w:rsidR="004345A9" w:rsidRPr="001C4A97">
        <w:t>ственности, патриотизма и уваже</w:t>
      </w:r>
      <w:r w:rsidRPr="001C4A97">
        <w:t xml:space="preserve">ние к правам, свободам и обязанностям человека. </w:t>
      </w:r>
    </w:p>
    <w:p w:rsidR="00521EA8" w:rsidRPr="001C4A97" w:rsidRDefault="00521EA8" w:rsidP="001C4A97">
      <w:pPr>
        <w:pStyle w:val="Default"/>
        <w:numPr>
          <w:ilvl w:val="0"/>
          <w:numId w:val="16"/>
        </w:numPr>
        <w:ind w:left="0" w:right="-5" w:firstLine="0"/>
        <w:jc w:val="both"/>
      </w:pPr>
      <w:r w:rsidRPr="001C4A97">
        <w:t>Формировать моральные нор</w:t>
      </w:r>
      <w:r w:rsidR="004345A9" w:rsidRPr="001C4A97">
        <w:t>мы и правила нравственного пове</w:t>
      </w:r>
      <w:r w:rsidRPr="001C4A97">
        <w:t xml:space="preserve">дения. </w:t>
      </w:r>
    </w:p>
    <w:p w:rsidR="00521EA8" w:rsidRPr="001C4A97" w:rsidRDefault="00521EA8" w:rsidP="001C4A97">
      <w:pPr>
        <w:pStyle w:val="Default"/>
        <w:numPr>
          <w:ilvl w:val="0"/>
          <w:numId w:val="16"/>
        </w:numPr>
        <w:ind w:left="0" w:right="-5" w:firstLine="0"/>
        <w:jc w:val="both"/>
      </w:pPr>
      <w:r w:rsidRPr="001C4A97">
        <w:t>Воспитывать ценностное отношение к учебному и физическому труду; формировать первоначальные на</w:t>
      </w:r>
      <w:r w:rsidR="004345A9" w:rsidRPr="001C4A97">
        <w:t>выки общественно-полезной и лич</w:t>
      </w:r>
      <w:r w:rsidRPr="001C4A97">
        <w:t xml:space="preserve">ностно-значимой деятельности. </w:t>
      </w:r>
    </w:p>
    <w:p w:rsidR="00521EA8" w:rsidRPr="001C4A97" w:rsidRDefault="00521EA8" w:rsidP="001C4A97">
      <w:pPr>
        <w:pStyle w:val="Default"/>
        <w:numPr>
          <w:ilvl w:val="0"/>
          <w:numId w:val="16"/>
        </w:numPr>
        <w:ind w:left="0" w:right="-5" w:firstLine="0"/>
        <w:jc w:val="both"/>
      </w:pPr>
      <w:r w:rsidRPr="001C4A97">
        <w:t xml:space="preserve">Воспитывать </w:t>
      </w:r>
      <w:proofErr w:type="gramStart"/>
      <w:r w:rsidRPr="001C4A97">
        <w:t>ценностное</w:t>
      </w:r>
      <w:proofErr w:type="gramEnd"/>
      <w:r w:rsidRPr="001C4A97">
        <w:t xml:space="preserve"> отношения к природе, окружающей среде. </w:t>
      </w:r>
    </w:p>
    <w:p w:rsidR="00521EA8" w:rsidRPr="001C4A97" w:rsidRDefault="00521EA8" w:rsidP="001C4A97">
      <w:pPr>
        <w:pStyle w:val="Default"/>
        <w:numPr>
          <w:ilvl w:val="0"/>
          <w:numId w:val="16"/>
        </w:numPr>
        <w:ind w:left="0" w:right="-5" w:firstLine="0"/>
        <w:jc w:val="both"/>
      </w:pPr>
      <w:r w:rsidRPr="001C4A97">
        <w:t xml:space="preserve">Воспитывать ценностное отношение к </w:t>
      </w:r>
      <w:proofErr w:type="gramStart"/>
      <w:r w:rsidRPr="001C4A97">
        <w:t>прекрасному</w:t>
      </w:r>
      <w:proofErr w:type="gramEnd"/>
      <w:r w:rsidRPr="001C4A97">
        <w:t xml:space="preserve">, формировать представления об эстетических идеалах и ценностях. </w:t>
      </w:r>
    </w:p>
    <w:p w:rsidR="00521EA8" w:rsidRPr="001C4A97" w:rsidRDefault="00521EA8" w:rsidP="001C4A97">
      <w:pPr>
        <w:pStyle w:val="Default"/>
        <w:numPr>
          <w:ilvl w:val="0"/>
          <w:numId w:val="16"/>
        </w:numPr>
        <w:ind w:left="0" w:right="-5" w:firstLine="0"/>
        <w:jc w:val="both"/>
      </w:pPr>
      <w:r w:rsidRPr="001C4A97">
        <w:t xml:space="preserve">Совершенствовать педагогическое мастерство и повышение квалификации педагогов в сфере духовно-нравственного воспитания. </w:t>
      </w:r>
    </w:p>
    <w:p w:rsidR="00521EA8" w:rsidRPr="001C4A97" w:rsidRDefault="00521EA8" w:rsidP="001C4A97">
      <w:pPr>
        <w:pStyle w:val="Default"/>
        <w:numPr>
          <w:ilvl w:val="0"/>
          <w:numId w:val="16"/>
        </w:numPr>
        <w:ind w:left="0" w:right="-5" w:firstLine="0"/>
        <w:jc w:val="both"/>
      </w:pPr>
      <w:r w:rsidRPr="001C4A97">
        <w:t xml:space="preserve">Формировать представления о семейных ценностях и уважение к ним. </w:t>
      </w:r>
    </w:p>
    <w:p w:rsidR="00521EA8" w:rsidRPr="001C4A97" w:rsidRDefault="00521EA8" w:rsidP="001C4A97">
      <w:pPr>
        <w:pStyle w:val="Default"/>
        <w:numPr>
          <w:ilvl w:val="0"/>
          <w:numId w:val="16"/>
        </w:numPr>
        <w:ind w:left="0" w:right="-5" w:firstLine="0"/>
        <w:jc w:val="both"/>
      </w:pPr>
      <w:r w:rsidRPr="001C4A97">
        <w:t>Использовать воспитательн</w:t>
      </w:r>
      <w:r w:rsidR="00DD4BFF" w:rsidRPr="001C4A97">
        <w:t xml:space="preserve">ый потенциал </w:t>
      </w:r>
      <w:r w:rsidR="00D15D8C" w:rsidRPr="001C4A97">
        <w:t>организации</w:t>
      </w:r>
      <w:r w:rsidR="00DD4BFF" w:rsidRPr="001C4A97">
        <w:t xml:space="preserve"> дополни</w:t>
      </w:r>
      <w:r w:rsidRPr="001C4A97">
        <w:t xml:space="preserve">тельного образования и других организации, развивать с ними социальное партнерство. </w:t>
      </w:r>
    </w:p>
    <w:p w:rsidR="00521EA8" w:rsidRPr="001C4A97" w:rsidRDefault="00521EA8" w:rsidP="001C4A97">
      <w:pPr>
        <w:pStyle w:val="Default"/>
        <w:ind w:right="-5" w:firstLine="720"/>
        <w:jc w:val="both"/>
      </w:pPr>
      <w:r w:rsidRPr="001C4A97">
        <w:rPr>
          <w:b/>
          <w:bCs/>
        </w:rPr>
        <w:t xml:space="preserve">Основная педагогическая цель </w:t>
      </w:r>
      <w:r w:rsidRPr="001C4A97">
        <w:t>– воспитание нравственного, ответственного, инициативного и компетентного гражданина России.</w:t>
      </w:r>
    </w:p>
    <w:p w:rsidR="00DD4BFF" w:rsidRPr="001C4A97" w:rsidRDefault="00DD4BFF" w:rsidP="001C4A97">
      <w:pPr>
        <w:pStyle w:val="Default"/>
        <w:ind w:right="-5" w:firstLine="720"/>
        <w:jc w:val="both"/>
      </w:pPr>
      <w:r w:rsidRPr="001C4A97">
        <w:rPr>
          <w:b/>
          <w:bCs/>
        </w:rPr>
        <w:t>Ведущие формы деятельности</w:t>
      </w:r>
      <w:r w:rsidRPr="001C4A97">
        <w:t xml:space="preserve">: </w:t>
      </w:r>
    </w:p>
    <w:p w:rsidR="00DD4BFF" w:rsidRPr="001C4A97" w:rsidRDefault="00DD4BFF" w:rsidP="001C4A97">
      <w:pPr>
        <w:spacing w:after="0" w:line="240" w:lineRule="auto"/>
        <w:ind w:firstLine="720"/>
        <w:rPr>
          <w:rFonts w:ascii="Times New Roman" w:hAnsi="Times New Roman" w:cs="Times New Roman"/>
          <w:sz w:val="24"/>
          <w:szCs w:val="24"/>
        </w:rPr>
      </w:pPr>
      <w:r w:rsidRPr="001C4A97">
        <w:rPr>
          <w:rFonts w:ascii="Times New Roman" w:hAnsi="Times New Roman" w:cs="Times New Roman"/>
          <w:sz w:val="24"/>
          <w:szCs w:val="24"/>
        </w:rPr>
        <w:t xml:space="preserve">Беседы, игры нравственного и духовно-нравственного содержания. </w:t>
      </w:r>
    </w:p>
    <w:p w:rsidR="00DD4BFF" w:rsidRPr="001C4A97" w:rsidRDefault="00DD4BFF" w:rsidP="001C4A97">
      <w:pPr>
        <w:spacing w:after="0" w:line="240" w:lineRule="auto"/>
        <w:ind w:firstLine="720"/>
        <w:rPr>
          <w:rFonts w:ascii="Times New Roman" w:hAnsi="Times New Roman" w:cs="Times New Roman"/>
          <w:sz w:val="24"/>
          <w:szCs w:val="24"/>
        </w:rPr>
      </w:pPr>
      <w:r w:rsidRPr="001C4A97">
        <w:rPr>
          <w:rFonts w:ascii="Times New Roman" w:hAnsi="Times New Roman" w:cs="Times New Roman"/>
          <w:sz w:val="24"/>
          <w:szCs w:val="24"/>
        </w:rPr>
        <w:t xml:space="preserve">Рукоделие и все виды творческой художественной деятельности детей. </w:t>
      </w:r>
    </w:p>
    <w:p w:rsidR="00DD4BFF" w:rsidRPr="001C4A97" w:rsidRDefault="00DD4BFF" w:rsidP="001C4A97">
      <w:pPr>
        <w:spacing w:after="0" w:line="240" w:lineRule="auto"/>
        <w:ind w:firstLine="720"/>
        <w:rPr>
          <w:rFonts w:ascii="Times New Roman" w:hAnsi="Times New Roman" w:cs="Times New Roman"/>
          <w:sz w:val="24"/>
          <w:szCs w:val="24"/>
        </w:rPr>
      </w:pPr>
      <w:r w:rsidRPr="001C4A97">
        <w:rPr>
          <w:rFonts w:ascii="Times New Roman" w:hAnsi="Times New Roman" w:cs="Times New Roman"/>
          <w:sz w:val="24"/>
          <w:szCs w:val="24"/>
        </w:rPr>
        <w:t xml:space="preserve">Проведение совместных праздников школы и общественности. </w:t>
      </w:r>
    </w:p>
    <w:p w:rsidR="00DD4BFF" w:rsidRPr="001C4A97" w:rsidRDefault="00DD4BFF" w:rsidP="001C4A97">
      <w:pPr>
        <w:spacing w:after="0" w:line="240" w:lineRule="auto"/>
        <w:ind w:firstLine="720"/>
        <w:rPr>
          <w:rFonts w:ascii="Times New Roman" w:hAnsi="Times New Roman" w:cs="Times New Roman"/>
          <w:sz w:val="24"/>
          <w:szCs w:val="24"/>
        </w:rPr>
      </w:pPr>
      <w:r w:rsidRPr="001C4A97">
        <w:rPr>
          <w:rFonts w:ascii="Times New Roman" w:hAnsi="Times New Roman" w:cs="Times New Roman"/>
          <w:sz w:val="24"/>
          <w:szCs w:val="24"/>
        </w:rPr>
        <w:t xml:space="preserve">Использование аудиозаписей и технических средств обучения. </w:t>
      </w:r>
    </w:p>
    <w:p w:rsidR="00DD4BFF" w:rsidRPr="001C4A97" w:rsidRDefault="00DD4BFF" w:rsidP="001C4A97">
      <w:pPr>
        <w:spacing w:after="0" w:line="240" w:lineRule="auto"/>
        <w:ind w:firstLine="720"/>
        <w:rPr>
          <w:rFonts w:ascii="Times New Roman" w:hAnsi="Times New Roman" w:cs="Times New Roman"/>
          <w:sz w:val="24"/>
          <w:szCs w:val="24"/>
        </w:rPr>
      </w:pPr>
      <w:r w:rsidRPr="001C4A97">
        <w:rPr>
          <w:rFonts w:ascii="Times New Roman" w:hAnsi="Times New Roman" w:cs="Times New Roman"/>
          <w:sz w:val="24"/>
          <w:szCs w:val="24"/>
        </w:rPr>
        <w:t xml:space="preserve">Экскурсии, целевые прогулки. </w:t>
      </w:r>
    </w:p>
    <w:p w:rsidR="005B0424" w:rsidRPr="001C4A97" w:rsidRDefault="00DD4BFF" w:rsidP="001C4A97">
      <w:pPr>
        <w:spacing w:after="0" w:line="240" w:lineRule="auto"/>
        <w:ind w:firstLine="720"/>
        <w:rPr>
          <w:rFonts w:ascii="Times New Roman" w:hAnsi="Times New Roman" w:cs="Times New Roman"/>
          <w:sz w:val="24"/>
          <w:szCs w:val="24"/>
        </w:rPr>
      </w:pPr>
      <w:r w:rsidRPr="001C4A97">
        <w:rPr>
          <w:rFonts w:ascii="Times New Roman" w:hAnsi="Times New Roman" w:cs="Times New Roman"/>
          <w:sz w:val="24"/>
          <w:szCs w:val="24"/>
        </w:rPr>
        <w:t>Детская благотворительность.</w:t>
      </w:r>
    </w:p>
    <w:p w:rsidR="005B0424" w:rsidRPr="001C4A97" w:rsidRDefault="005B0424" w:rsidP="001C4A97">
      <w:pPr>
        <w:pStyle w:val="Default"/>
        <w:ind w:right="-5"/>
        <w:jc w:val="both"/>
      </w:pPr>
    </w:p>
    <w:p w:rsidR="005B0424" w:rsidRPr="001C4A97" w:rsidRDefault="005B0424" w:rsidP="001C4A97">
      <w:pPr>
        <w:pStyle w:val="Default"/>
        <w:ind w:right="-5" w:firstLine="720"/>
        <w:jc w:val="both"/>
      </w:pPr>
      <w:r w:rsidRPr="001C4A97">
        <w:rPr>
          <w:b/>
        </w:rPr>
        <w:t>2. МОДЕЛИ ВНЕУРОЧНОЙ ДЕЯТЕЛЬНОСТИ</w:t>
      </w:r>
      <w:r w:rsidRPr="001C4A97">
        <w:t>.</w:t>
      </w:r>
    </w:p>
    <w:p w:rsidR="005B0424" w:rsidRPr="001C4A97" w:rsidRDefault="005B0424" w:rsidP="001C4A97">
      <w:pPr>
        <w:pStyle w:val="Default"/>
        <w:ind w:right="-5" w:firstLine="720"/>
        <w:jc w:val="both"/>
      </w:pPr>
      <w:r w:rsidRPr="001C4A97">
        <w:t>1. Модель организации образовательн</w:t>
      </w:r>
      <w:r w:rsidR="00D15D8C" w:rsidRPr="001C4A97">
        <w:t xml:space="preserve">ой организацией </w:t>
      </w:r>
      <w:r w:rsidRPr="001C4A97">
        <w:t>внеурочной деятельности самостоятельно на базе само</w:t>
      </w:r>
      <w:r w:rsidR="00D15D8C" w:rsidRPr="001C4A97">
        <w:t>й</w:t>
      </w:r>
      <w:r w:rsidRPr="001C4A97">
        <w:t xml:space="preserve"> образовательно</w:t>
      </w:r>
      <w:r w:rsidR="00D15D8C" w:rsidRPr="001C4A97">
        <w:t>й</w:t>
      </w:r>
      <w:r w:rsidRPr="001C4A97">
        <w:t xml:space="preserve"> </w:t>
      </w:r>
      <w:r w:rsidR="00D15D8C" w:rsidRPr="001C4A97">
        <w:t xml:space="preserve">организацией </w:t>
      </w:r>
      <w:r w:rsidRPr="001C4A97">
        <w:t>(</w:t>
      </w:r>
      <w:proofErr w:type="spellStart"/>
      <w:r w:rsidRPr="001C4A97">
        <w:t>внутришкольная</w:t>
      </w:r>
      <w:proofErr w:type="spellEnd"/>
      <w:r w:rsidRPr="001C4A97">
        <w:t xml:space="preserve">). </w:t>
      </w:r>
    </w:p>
    <w:p w:rsidR="005B0424" w:rsidRPr="001C4A97" w:rsidRDefault="005B0424" w:rsidP="001C4A97">
      <w:pPr>
        <w:pStyle w:val="Default"/>
        <w:ind w:right="-5" w:firstLine="720"/>
        <w:jc w:val="both"/>
      </w:pPr>
      <w:r w:rsidRPr="001C4A97">
        <w:t xml:space="preserve">2. Модель организации </w:t>
      </w:r>
      <w:r w:rsidR="00D15D8C" w:rsidRPr="001C4A97">
        <w:t xml:space="preserve">образовательной организацией </w:t>
      </w:r>
      <w:r w:rsidRPr="001C4A97">
        <w:t xml:space="preserve">внеурочной деятельности на базе внешних учреждений (дополнительного образования детей, учреждений культуры, спорта) во взаимодействии с учреждениями дополнительного образования (внешняя). </w:t>
      </w:r>
    </w:p>
    <w:p w:rsidR="005B0424" w:rsidRPr="001C4A97" w:rsidRDefault="005B0424" w:rsidP="001C4A97">
      <w:pPr>
        <w:pStyle w:val="Default"/>
        <w:ind w:right="-5" w:firstLine="720"/>
        <w:jc w:val="both"/>
      </w:pPr>
      <w:r w:rsidRPr="001C4A97">
        <w:t>3. Модель организации внеурочной деятельности на базе само</w:t>
      </w:r>
      <w:r w:rsidR="00D15D8C" w:rsidRPr="001C4A97">
        <w:t>й</w:t>
      </w:r>
      <w:r w:rsidRPr="001C4A97">
        <w:t xml:space="preserve"> образовательно</w:t>
      </w:r>
      <w:r w:rsidR="00D15D8C" w:rsidRPr="001C4A97">
        <w:t>й</w:t>
      </w:r>
      <w:r w:rsidRPr="001C4A97">
        <w:t xml:space="preserve"> </w:t>
      </w:r>
      <w:r w:rsidR="00D15D8C" w:rsidRPr="001C4A97">
        <w:t>организацией</w:t>
      </w:r>
      <w:r w:rsidRPr="001C4A97">
        <w:t xml:space="preserve"> (отдельные направления) и внешних учреждений (смешанная). </w:t>
      </w:r>
    </w:p>
    <w:p w:rsidR="00A1239F" w:rsidRPr="001C4A97" w:rsidRDefault="00A1239F" w:rsidP="001C4A97">
      <w:pPr>
        <w:pStyle w:val="Default"/>
        <w:ind w:right="-5" w:firstLine="720"/>
        <w:jc w:val="both"/>
      </w:pPr>
      <w:proofErr w:type="spellStart"/>
      <w:r w:rsidRPr="001C4A97">
        <w:rPr>
          <w:b/>
          <w:bCs/>
          <w:i/>
          <w:iCs/>
        </w:rPr>
        <w:t>Внутришкольная</w:t>
      </w:r>
      <w:proofErr w:type="spellEnd"/>
      <w:r w:rsidRPr="001C4A97">
        <w:rPr>
          <w:b/>
          <w:bCs/>
          <w:i/>
          <w:iCs/>
        </w:rPr>
        <w:t xml:space="preserve"> модель </w:t>
      </w:r>
      <w:r w:rsidRPr="001C4A97">
        <w:t xml:space="preserve">организации внеурочной деятельности: </w:t>
      </w:r>
      <w:r w:rsidR="00D15D8C" w:rsidRPr="001C4A97">
        <w:t>образовательная организация</w:t>
      </w:r>
      <w:r w:rsidRPr="001C4A97">
        <w:t>, исходя из наличия всего комплекса необходимых ресурсов самостоятельно, на собственной базе, разрабатывает и осуществляет механизм координации, определяет из числа своих работников участников организации и проведения внеурочной деятельности, находит оптимальные формы ее реализации, рассчитывает источники финансирования внутри фонда оплаты труда.</w:t>
      </w:r>
    </w:p>
    <w:p w:rsidR="00A1239F" w:rsidRPr="001C4A97" w:rsidRDefault="00A1239F" w:rsidP="001C4A97">
      <w:pPr>
        <w:pStyle w:val="Default"/>
        <w:ind w:right="-5" w:firstLine="720"/>
        <w:jc w:val="both"/>
      </w:pPr>
      <w:r w:rsidRPr="001C4A97">
        <w:rPr>
          <w:b/>
          <w:bCs/>
          <w:i/>
          <w:iCs/>
        </w:rPr>
        <w:t xml:space="preserve">Внешняя модель </w:t>
      </w:r>
      <w:r w:rsidRPr="001C4A97">
        <w:t xml:space="preserve">организации внеурочной деятельности реализуется </w:t>
      </w:r>
      <w:r w:rsidR="00D15D8C" w:rsidRPr="001C4A97">
        <w:t>образовательной организацией</w:t>
      </w:r>
      <w:r w:rsidRPr="001C4A97">
        <w:t xml:space="preserve"> при отсутствии комплекса ресурсов, вследствие чего реализация программ внеурочной деятельности может разворачиваться на базе одного или нескольких </w:t>
      </w:r>
      <w:r w:rsidR="00D15D8C" w:rsidRPr="001C4A97">
        <w:t>организаций</w:t>
      </w:r>
      <w:r w:rsidRPr="001C4A97">
        <w:t xml:space="preserve"> – социальных партнеров. Механизмами координации внеурочной деятельности в этом случае могут являться договоры о совместной деятельности, в которых согласуются кадровые, финансовые, организационные, методические и иные условия взаимодействия. При этом </w:t>
      </w:r>
      <w:r w:rsidR="00416B83" w:rsidRPr="001C4A97">
        <w:t xml:space="preserve">образовательная организация </w:t>
      </w:r>
      <w:r w:rsidRPr="001C4A97">
        <w:t>является для своих партнеров основным заказчиком услуг, поскольку реализуемые за его пределами программы внеурочной деятельности должны обеспечить выполнение основной образовательной программы начального общего образования данно</w:t>
      </w:r>
      <w:r w:rsidR="00416B83" w:rsidRPr="001C4A97">
        <w:t>й образовательной организации</w:t>
      </w:r>
      <w:r w:rsidRPr="001C4A97">
        <w:t>.</w:t>
      </w:r>
    </w:p>
    <w:p w:rsidR="00A1239F" w:rsidRPr="001C4A97" w:rsidRDefault="00A1239F" w:rsidP="001C4A97">
      <w:pPr>
        <w:pStyle w:val="Default"/>
        <w:ind w:right="-5" w:firstLine="720"/>
        <w:jc w:val="both"/>
      </w:pPr>
      <w:r w:rsidRPr="001C4A97">
        <w:rPr>
          <w:b/>
          <w:bCs/>
          <w:i/>
          <w:iCs/>
        </w:rPr>
        <w:t xml:space="preserve">Смешанная модель </w:t>
      </w:r>
      <w:r w:rsidRPr="001C4A97">
        <w:t xml:space="preserve">на практике будет являться </w:t>
      </w:r>
      <w:proofErr w:type="gramStart"/>
      <w:r w:rsidRPr="001C4A97">
        <w:t>распространенной</w:t>
      </w:r>
      <w:proofErr w:type="gramEnd"/>
      <w:r w:rsidRPr="001C4A97">
        <w:t xml:space="preserve"> поскольку во многих </w:t>
      </w:r>
      <w:r w:rsidR="00416B83" w:rsidRPr="001C4A97">
        <w:t>образовательных организациях</w:t>
      </w:r>
      <w:r w:rsidRPr="001C4A97">
        <w:t>, с одной стороны, есть необходимость восполнения за счет внешних партнерских организаций недостающих для развертывания внеу</w:t>
      </w:r>
      <w:r w:rsidR="004C562F" w:rsidRPr="001C4A97">
        <w:t>рочной деятельности ресурсов, а</w:t>
      </w:r>
      <w:r w:rsidRPr="001C4A97">
        <w:t xml:space="preserve"> с другой, – заинтересованность в сохранении и развитии </w:t>
      </w:r>
      <w:r w:rsidRPr="001C4A97">
        <w:lastRenderedPageBreak/>
        <w:t xml:space="preserve">традиционных связей с учреждениями дополнительного образования детей, учреждениями культуры, спорта, наполнении их новым смыслом в условиях реализации федерального государственного образовательного стандарта начального общего образования. В условиях смешанной модели </w:t>
      </w:r>
      <w:r w:rsidR="00244B1E" w:rsidRPr="001C4A97">
        <w:t xml:space="preserve">образовательной организации </w:t>
      </w:r>
      <w:r w:rsidRPr="001C4A97">
        <w:t>организует внеурочную деятельность на основе точного анализа собственных ресурсов, возможностей их восполнения за счет других учреждений, на основе чего и разрабатывает механизм взаимодействия, отвечающий потребностям реализации программ внеурочной деятельности.</w:t>
      </w:r>
    </w:p>
    <w:p w:rsidR="00A1239F" w:rsidRPr="001C4A97" w:rsidRDefault="00A1239F" w:rsidP="001C4A97">
      <w:pPr>
        <w:pStyle w:val="Default"/>
        <w:ind w:right="-5" w:firstLine="720"/>
        <w:jc w:val="both"/>
      </w:pPr>
      <w:r w:rsidRPr="001C4A97">
        <w:t xml:space="preserve">Представленная классификация организационных моделей внеурочной деятельности в зависимости от условий организации образовательного процесса позволяет </w:t>
      </w:r>
      <w:r w:rsidR="00244B1E" w:rsidRPr="001C4A97">
        <w:t>образовательной организации</w:t>
      </w:r>
      <w:r w:rsidRPr="001C4A97">
        <w:t xml:space="preserve"> сделать обоснованный выбор той из них, которая наиболее полно соответствует целям и планируемым результатам реализации его основной образовательной программы начального общего образования</w:t>
      </w:r>
      <w:r w:rsidR="00375805" w:rsidRPr="001C4A97">
        <w:t>.</w:t>
      </w:r>
    </w:p>
    <w:p w:rsidR="00375805" w:rsidRPr="001C4A97" w:rsidRDefault="00375805" w:rsidP="001C4A97">
      <w:pPr>
        <w:pStyle w:val="Default"/>
        <w:ind w:right="-5" w:firstLine="720"/>
        <w:jc w:val="both"/>
      </w:pPr>
      <w:r w:rsidRPr="001C4A97">
        <w:rPr>
          <w:b/>
          <w:bCs/>
        </w:rPr>
        <w:t xml:space="preserve">Модель дополнительного образования </w:t>
      </w:r>
      <w:r w:rsidRPr="001C4A97">
        <w:t xml:space="preserve">опирается на преимущественное использование потенциала школьной системы дополнительного образования. </w:t>
      </w:r>
    </w:p>
    <w:p w:rsidR="00375805" w:rsidRPr="001C4A97" w:rsidRDefault="00375805" w:rsidP="001C4A97">
      <w:pPr>
        <w:pStyle w:val="Default"/>
        <w:ind w:right="-5" w:firstLine="720"/>
        <w:jc w:val="both"/>
      </w:pPr>
      <w:r w:rsidRPr="001C4A97">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DD4BFF" w:rsidRPr="001C4A97" w:rsidRDefault="00375805" w:rsidP="001C4A97">
      <w:pPr>
        <w:pStyle w:val="Default"/>
        <w:ind w:right="-5" w:firstLine="720"/>
        <w:jc w:val="both"/>
        <w:rPr>
          <w:color w:val="auto"/>
        </w:rPr>
      </w:pPr>
      <w:r w:rsidRPr="001C4A97">
        <w:t>Связующим звеном между внеурочной деятельностью и дополнительным образованием детей выступают такие формы ее реализации как факультативы, школьные научные общества, объединения профессиональной направленности, учебные курсы по выбору. Вместе с тем внеурочная деятельность в рамках реализации ФГОС направлена, в первую очередь, на достижение планируемых результатов освоения основной образовательной программы начального общего образования. А дополнительное образование</w:t>
      </w:r>
      <w:r w:rsidR="004C562F" w:rsidRPr="001C4A97">
        <w:t xml:space="preserve"> </w:t>
      </w:r>
      <w:r w:rsidRPr="001C4A97">
        <w:rPr>
          <w:color w:val="auto"/>
        </w:rPr>
        <w:t>детей предполагает, прежде всего, реализацию дополнительных образовательных программ.</w:t>
      </w:r>
    </w:p>
    <w:p w:rsidR="00375805" w:rsidRPr="001C4A97" w:rsidRDefault="00375805" w:rsidP="001C4A97">
      <w:pPr>
        <w:pStyle w:val="Default"/>
        <w:ind w:right="-5" w:firstLine="720"/>
        <w:jc w:val="both"/>
      </w:pPr>
      <w:r w:rsidRPr="001C4A97">
        <w:t xml:space="preserve">Преимущества модели дополнительного образования заключаются в привлечении к осуществлению внеурочной деятельности специалистов дополнительного образования, а также в организации образовательного процесса на практико-ориентированной и </w:t>
      </w:r>
      <w:proofErr w:type="spellStart"/>
      <w:r w:rsidRPr="001C4A97">
        <w:t>деятельностной</w:t>
      </w:r>
      <w:proofErr w:type="spellEnd"/>
      <w:r w:rsidRPr="001C4A97">
        <w:t xml:space="preserve"> основе, присущей дополнительному образованию детей.</w:t>
      </w:r>
    </w:p>
    <w:p w:rsidR="00375805" w:rsidRPr="001C4A97" w:rsidRDefault="00375805" w:rsidP="001C4A97">
      <w:pPr>
        <w:pStyle w:val="Default"/>
        <w:ind w:right="-5" w:firstLine="720"/>
        <w:jc w:val="both"/>
      </w:pPr>
      <w:r w:rsidRPr="001C4A97">
        <w:t xml:space="preserve">Основой для </w:t>
      </w:r>
      <w:r w:rsidRPr="001C4A97">
        <w:rPr>
          <w:b/>
          <w:bCs/>
        </w:rPr>
        <w:t>модели «</w:t>
      </w:r>
      <w:proofErr w:type="gramStart"/>
      <w:r w:rsidRPr="001C4A97">
        <w:rPr>
          <w:b/>
          <w:bCs/>
        </w:rPr>
        <w:t>школы полного дня</w:t>
      </w:r>
      <w:proofErr w:type="gramEnd"/>
      <w:r w:rsidRPr="001C4A97">
        <w:rPr>
          <w:b/>
          <w:bCs/>
        </w:rPr>
        <w:t xml:space="preserve">» </w:t>
      </w:r>
      <w:r w:rsidR="004345A9" w:rsidRPr="001C4A97">
        <w:t>является реализация вне</w:t>
      </w:r>
      <w:r w:rsidRPr="001C4A97">
        <w:t xml:space="preserve">урочной деятельности в условиях группы продленного дня, организованной в образовательном учреждении в полном соответствии с новыми санитарно-эпидемиологическими требованиями. Данную модель характеризует: </w:t>
      </w:r>
    </w:p>
    <w:p w:rsidR="00375805" w:rsidRPr="001C4A97" w:rsidRDefault="00375805" w:rsidP="001C4A97">
      <w:pPr>
        <w:pStyle w:val="Default"/>
        <w:numPr>
          <w:ilvl w:val="0"/>
          <w:numId w:val="17"/>
        </w:numPr>
        <w:ind w:left="0" w:right="-5" w:firstLine="0"/>
        <w:jc w:val="both"/>
      </w:pPr>
      <w:r w:rsidRPr="001C4A97">
        <w:t xml:space="preserve">создание условий для полноценного пребывания ребенка в образовательном учреждении в течение дня, в том числе, через поляризацию образовательной среды школы и выделением разных  пространств; </w:t>
      </w:r>
    </w:p>
    <w:p w:rsidR="00521EA8" w:rsidRPr="001C4A97" w:rsidRDefault="00375805" w:rsidP="001C4A97">
      <w:pPr>
        <w:pStyle w:val="Default"/>
        <w:numPr>
          <w:ilvl w:val="0"/>
          <w:numId w:val="17"/>
        </w:numPr>
        <w:ind w:left="0" w:right="-5" w:firstLine="0"/>
        <w:jc w:val="both"/>
      </w:pPr>
      <w:r w:rsidRPr="001C4A97">
        <w:t xml:space="preserve">содержательное единство учебного, воспитательного, развивающего процессов в рамках основной образовательной программы </w:t>
      </w:r>
      <w:r w:rsidR="00244B1E" w:rsidRPr="001C4A97">
        <w:t>образовательной организации</w:t>
      </w:r>
      <w:r w:rsidRPr="001C4A97">
        <w:t>;</w:t>
      </w:r>
    </w:p>
    <w:p w:rsidR="00904D23" w:rsidRPr="001C4A97" w:rsidRDefault="00904D23" w:rsidP="001C4A97">
      <w:pPr>
        <w:pStyle w:val="Default"/>
        <w:ind w:right="-5" w:firstLine="720"/>
        <w:jc w:val="both"/>
      </w:pPr>
      <w:r w:rsidRPr="001C4A97">
        <w:rPr>
          <w:b/>
          <w:bCs/>
        </w:rPr>
        <w:t xml:space="preserve">Основание выбора моделей внеурочной деятельности </w:t>
      </w:r>
    </w:p>
    <w:p w:rsidR="00904D23" w:rsidRPr="001C4A97" w:rsidRDefault="00904D23" w:rsidP="001C4A97">
      <w:pPr>
        <w:pStyle w:val="Default"/>
        <w:ind w:right="-5" w:firstLine="720"/>
        <w:jc w:val="both"/>
      </w:pPr>
      <w:r w:rsidRPr="001C4A97">
        <w:t xml:space="preserve">При выборе </w:t>
      </w:r>
      <w:r w:rsidR="00244B1E" w:rsidRPr="001C4A97">
        <w:t xml:space="preserve">образовательной </w:t>
      </w:r>
      <w:proofErr w:type="gramStart"/>
      <w:r w:rsidR="00244B1E" w:rsidRPr="001C4A97">
        <w:t xml:space="preserve">организации </w:t>
      </w:r>
      <w:r w:rsidRPr="001C4A97">
        <w:t>моделей организации внеурочной деятельности школьников</w:t>
      </w:r>
      <w:proofErr w:type="gramEnd"/>
      <w:r w:rsidRPr="001C4A97">
        <w:t xml:space="preserve"> в различных условиях реализации образовательного процесса инвариантными являются следующие позиции: </w:t>
      </w:r>
    </w:p>
    <w:p w:rsidR="00904D23" w:rsidRPr="001C4A97" w:rsidRDefault="004D13E6" w:rsidP="001C4A97">
      <w:pPr>
        <w:pStyle w:val="Default"/>
        <w:ind w:right="-5" w:firstLine="720"/>
        <w:jc w:val="both"/>
      </w:pPr>
      <w:r w:rsidRPr="001C4A97">
        <w:t>1. О</w:t>
      </w:r>
      <w:r w:rsidR="00904D23" w:rsidRPr="001C4A97">
        <w:t xml:space="preserve">сновная образовательная программа начального общего образования реализуется </w:t>
      </w:r>
      <w:r w:rsidR="00244B1E" w:rsidRPr="001C4A97">
        <w:t xml:space="preserve">образовательной организацией </w:t>
      </w:r>
      <w:r w:rsidR="00904D23" w:rsidRPr="001C4A97">
        <w:t>чер</w:t>
      </w:r>
      <w:r w:rsidR="00601E01" w:rsidRPr="001C4A97">
        <w:t>ез учебный план и вне</w:t>
      </w:r>
      <w:r w:rsidR="00904D23" w:rsidRPr="001C4A97">
        <w:t xml:space="preserve">урочную деятельность; </w:t>
      </w:r>
    </w:p>
    <w:p w:rsidR="00904D23" w:rsidRPr="001C4A97" w:rsidRDefault="00904D23" w:rsidP="001C4A97">
      <w:pPr>
        <w:pStyle w:val="Default"/>
        <w:ind w:right="-5" w:firstLine="720"/>
        <w:jc w:val="both"/>
      </w:pPr>
      <w:r w:rsidRPr="001C4A97">
        <w:t xml:space="preserve">2. </w:t>
      </w:r>
      <w:r w:rsidR="004D13E6" w:rsidRPr="001C4A97">
        <w:t>П</w:t>
      </w:r>
      <w:r w:rsidRPr="001C4A97">
        <w:t xml:space="preserve">лан внеурочной деятельности является одним из основных организационных механизмов реализации основной образовательной </w:t>
      </w:r>
      <w:r w:rsidR="00601E01" w:rsidRPr="001C4A97">
        <w:t xml:space="preserve">программы </w:t>
      </w:r>
      <w:r w:rsidR="00244B1E" w:rsidRPr="001C4A97">
        <w:t>образовательной организации</w:t>
      </w:r>
      <w:r w:rsidRPr="001C4A97">
        <w:t xml:space="preserve">; </w:t>
      </w:r>
    </w:p>
    <w:p w:rsidR="00904D23" w:rsidRPr="001C4A97" w:rsidRDefault="004D13E6" w:rsidP="001C4A97">
      <w:pPr>
        <w:pStyle w:val="Default"/>
        <w:ind w:right="-5" w:firstLine="720"/>
        <w:jc w:val="both"/>
      </w:pPr>
      <w:r w:rsidRPr="001C4A97">
        <w:t>3. П</w:t>
      </w:r>
      <w:r w:rsidR="00904D23" w:rsidRPr="001C4A97">
        <w:t xml:space="preserve">лан внеурочной деятельности обеспечивает учет индивидуальных особенностей и </w:t>
      </w:r>
      <w:proofErr w:type="gramStart"/>
      <w:r w:rsidR="00904D23" w:rsidRPr="001C4A97">
        <w:t>потребностей</w:t>
      </w:r>
      <w:proofErr w:type="gramEnd"/>
      <w:r w:rsidR="00904D23" w:rsidRPr="001C4A97">
        <w:t xml:space="preserve"> обучающихся через организацию внеурочной деятельности; </w:t>
      </w:r>
    </w:p>
    <w:p w:rsidR="00904D23" w:rsidRPr="001C4A97" w:rsidRDefault="004D13E6" w:rsidP="001C4A97">
      <w:pPr>
        <w:pStyle w:val="Default"/>
        <w:ind w:right="-5" w:firstLine="720"/>
        <w:jc w:val="both"/>
      </w:pPr>
      <w:r w:rsidRPr="001C4A97">
        <w:t>4. П</w:t>
      </w:r>
      <w:r w:rsidR="00904D23" w:rsidRPr="001C4A97">
        <w:t xml:space="preserve">лан внеурочной деятельности </w:t>
      </w:r>
      <w:r w:rsidRPr="001C4A97">
        <w:t xml:space="preserve">образовательной организации </w:t>
      </w:r>
      <w:r w:rsidR="00904D23" w:rsidRPr="001C4A97">
        <w:t xml:space="preserve">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начального общего образования (до 1350 часов за четыре года обучения); </w:t>
      </w:r>
    </w:p>
    <w:p w:rsidR="00904D23" w:rsidRPr="001C4A97" w:rsidRDefault="00904D23" w:rsidP="001C4A97">
      <w:pPr>
        <w:pStyle w:val="Default"/>
        <w:ind w:right="-5" w:firstLine="720"/>
        <w:jc w:val="both"/>
      </w:pPr>
      <w:r w:rsidRPr="001C4A97">
        <w:lastRenderedPageBreak/>
        <w:t xml:space="preserve">5. </w:t>
      </w:r>
      <w:r w:rsidR="004D13E6" w:rsidRPr="001C4A97">
        <w:t xml:space="preserve">Образовательная организация </w:t>
      </w:r>
      <w:r w:rsidRPr="001C4A97">
        <w:t xml:space="preserve">самостоятельно разрабатывает и утверждает план внеурочной деятельности; </w:t>
      </w:r>
    </w:p>
    <w:p w:rsidR="00904D23" w:rsidRPr="001C4A97" w:rsidRDefault="004D13E6" w:rsidP="001C4A97">
      <w:pPr>
        <w:pStyle w:val="Default"/>
        <w:ind w:right="-5" w:firstLine="720"/>
        <w:jc w:val="both"/>
      </w:pPr>
      <w:r w:rsidRPr="001C4A97">
        <w:t>6. В</w:t>
      </w:r>
      <w:r w:rsidR="00904D23" w:rsidRPr="001C4A97">
        <w:t xml:space="preserve">неурочная деятельность организуется </w:t>
      </w:r>
      <w:r w:rsidR="007F7B38" w:rsidRPr="001C4A97">
        <w:t xml:space="preserve">образовательной организацией </w:t>
      </w:r>
      <w:r w:rsidR="00904D23" w:rsidRPr="001C4A97">
        <w:t xml:space="preserve">по направлениям развития личности (спортивно-оздоровительное, духовно-нравственное, социальное, </w:t>
      </w:r>
      <w:proofErr w:type="spellStart"/>
      <w:r w:rsidR="00904D23" w:rsidRPr="001C4A97">
        <w:t>общеинтеллектуальное</w:t>
      </w:r>
      <w:proofErr w:type="spellEnd"/>
      <w:r w:rsidR="00904D23" w:rsidRPr="001C4A97">
        <w:t xml:space="preserve">, общекультурное). </w:t>
      </w:r>
    </w:p>
    <w:p w:rsidR="00904D23" w:rsidRPr="001C4A97" w:rsidRDefault="00904D23" w:rsidP="001C4A97">
      <w:pPr>
        <w:pStyle w:val="Default"/>
        <w:ind w:right="-5" w:firstLine="720"/>
        <w:jc w:val="both"/>
      </w:pPr>
      <w:proofErr w:type="gramStart"/>
      <w:r w:rsidRPr="001C4A97">
        <w:t xml:space="preserve">При описании задач, выборе организационных и содержательных моделей, создании условий, разработке программ реализации внеурочной деятельности </w:t>
      </w:r>
      <w:r w:rsidR="007F7B38" w:rsidRPr="001C4A97">
        <w:t>образовательной организации</w:t>
      </w:r>
      <w:r w:rsidRPr="001C4A97">
        <w:t xml:space="preserve"> целесообразно придерживаться методических рекомендаций Министерства образования и науки РФ (Письмо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roofErr w:type="gramEnd"/>
    </w:p>
    <w:p w:rsidR="00A97C88" w:rsidRPr="001C4A97" w:rsidRDefault="00904D23" w:rsidP="001C4A97">
      <w:pPr>
        <w:pStyle w:val="Default"/>
        <w:ind w:right="-5" w:firstLine="720"/>
        <w:jc w:val="both"/>
      </w:pPr>
      <w:r w:rsidRPr="001C4A97">
        <w:t xml:space="preserve">Выбор моделей, форм организации внеурочной деятельности младших школьников определяется </w:t>
      </w:r>
      <w:r w:rsidR="007F7B38" w:rsidRPr="001C4A97">
        <w:t xml:space="preserve">образовательной организацией </w:t>
      </w:r>
      <w:r w:rsidRPr="001C4A97">
        <w:t>самостоятельно на основе анализа совокупности условий реализации.</w:t>
      </w:r>
    </w:p>
    <w:p w:rsidR="00A97C88" w:rsidRPr="001C4A97" w:rsidRDefault="00E65ACF"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b/>
          <w:sz w:val="24"/>
          <w:szCs w:val="24"/>
        </w:rPr>
        <w:t>3. АЛГОРИТМ МОДЕЛИРОВАНИЯ ВНЕУРОЧНОЙ ДЕЯТЕЛЬНОСТИ</w:t>
      </w:r>
      <w:r w:rsidRPr="001C4A97">
        <w:rPr>
          <w:rFonts w:ascii="Times New Roman" w:hAnsi="Times New Roman" w:cs="Times New Roman"/>
          <w:sz w:val="24"/>
          <w:szCs w:val="24"/>
        </w:rPr>
        <w:t>.</w:t>
      </w:r>
    </w:p>
    <w:p w:rsidR="00E65ACF" w:rsidRPr="001C4A97" w:rsidRDefault="00E65ACF" w:rsidP="001C4A97">
      <w:pPr>
        <w:autoSpaceDE w:val="0"/>
        <w:autoSpaceDN w:val="0"/>
        <w:adjustRightInd w:val="0"/>
        <w:spacing w:after="0" w:line="240" w:lineRule="auto"/>
        <w:ind w:right="-5" w:firstLine="720"/>
        <w:jc w:val="both"/>
        <w:rPr>
          <w:rFonts w:ascii="Times New Roman" w:hAnsi="Times New Roman" w:cs="Times New Roman"/>
          <w:sz w:val="24"/>
          <w:szCs w:val="24"/>
        </w:rPr>
      </w:pPr>
      <w:proofErr w:type="gramStart"/>
      <w:r w:rsidRPr="001C4A97">
        <w:rPr>
          <w:rFonts w:ascii="Times New Roman" w:hAnsi="Times New Roman" w:cs="Times New Roman"/>
          <w:sz w:val="24"/>
          <w:szCs w:val="24"/>
        </w:rPr>
        <w:t xml:space="preserve">Выбор </w:t>
      </w:r>
      <w:r w:rsidR="007F7B38" w:rsidRPr="001C4A97">
        <w:rPr>
          <w:rFonts w:ascii="Times New Roman" w:hAnsi="Times New Roman" w:cs="Times New Roman"/>
          <w:sz w:val="24"/>
          <w:szCs w:val="24"/>
        </w:rPr>
        <w:t>образовательной организацией</w:t>
      </w:r>
      <w:r w:rsidR="007F7B38" w:rsidRPr="001C4A97">
        <w:rPr>
          <w:sz w:val="24"/>
          <w:szCs w:val="24"/>
        </w:rPr>
        <w:t xml:space="preserve"> </w:t>
      </w:r>
      <w:r w:rsidRPr="001C4A97">
        <w:rPr>
          <w:rFonts w:ascii="Times New Roman" w:hAnsi="Times New Roman" w:cs="Times New Roman"/>
          <w:sz w:val="24"/>
          <w:szCs w:val="24"/>
        </w:rPr>
        <w:t>модели организации</w:t>
      </w:r>
      <w:r w:rsidR="00620B77" w:rsidRPr="001C4A97">
        <w:rPr>
          <w:rFonts w:ascii="Times New Roman" w:hAnsi="Times New Roman" w:cs="Times New Roman"/>
          <w:sz w:val="24"/>
          <w:szCs w:val="24"/>
        </w:rPr>
        <w:t xml:space="preserve"> </w:t>
      </w:r>
      <w:r w:rsidRPr="001C4A97">
        <w:rPr>
          <w:rFonts w:ascii="Times New Roman" w:hAnsi="Times New Roman" w:cs="Times New Roman"/>
          <w:sz w:val="24"/>
          <w:szCs w:val="24"/>
        </w:rPr>
        <w:t xml:space="preserve">внеурочной деятельности </w:t>
      </w:r>
      <w:r w:rsidR="00BD5899" w:rsidRPr="001C4A97">
        <w:rPr>
          <w:rFonts w:ascii="Times New Roman" w:hAnsi="Times New Roman" w:cs="Times New Roman"/>
          <w:sz w:val="24"/>
          <w:szCs w:val="24"/>
        </w:rPr>
        <w:t xml:space="preserve">обучающихся </w:t>
      </w:r>
      <w:r w:rsidRPr="001C4A97">
        <w:rPr>
          <w:rFonts w:ascii="Times New Roman" w:hAnsi="Times New Roman" w:cs="Times New Roman"/>
          <w:sz w:val="24"/>
          <w:szCs w:val="24"/>
        </w:rPr>
        <w:t>в конкретных</w:t>
      </w:r>
      <w:r w:rsidR="00620B77" w:rsidRPr="001C4A97">
        <w:rPr>
          <w:rFonts w:ascii="Times New Roman" w:hAnsi="Times New Roman" w:cs="Times New Roman"/>
          <w:sz w:val="24"/>
          <w:szCs w:val="24"/>
        </w:rPr>
        <w:t xml:space="preserve"> </w:t>
      </w:r>
      <w:r w:rsidRPr="001C4A97">
        <w:rPr>
          <w:rFonts w:ascii="Times New Roman" w:hAnsi="Times New Roman" w:cs="Times New Roman"/>
          <w:sz w:val="24"/>
          <w:szCs w:val="24"/>
        </w:rPr>
        <w:t>условиях реализации образовательного процесса целесообразно</w:t>
      </w:r>
      <w:r w:rsidR="00620B77" w:rsidRPr="001C4A97">
        <w:rPr>
          <w:rFonts w:ascii="Times New Roman" w:hAnsi="Times New Roman" w:cs="Times New Roman"/>
          <w:sz w:val="24"/>
          <w:szCs w:val="24"/>
        </w:rPr>
        <w:t xml:space="preserve"> </w:t>
      </w:r>
      <w:r w:rsidRPr="001C4A97">
        <w:rPr>
          <w:rFonts w:ascii="Times New Roman" w:hAnsi="Times New Roman" w:cs="Times New Roman"/>
          <w:sz w:val="24"/>
          <w:szCs w:val="24"/>
        </w:rPr>
        <w:t>осуществлять по следующему алгоритму:</w:t>
      </w:r>
      <w:proofErr w:type="gramEnd"/>
    </w:p>
    <w:p w:rsidR="00E65ACF" w:rsidRPr="001C4A97" w:rsidRDefault="00E65ACF"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b/>
          <w:sz w:val="24"/>
          <w:szCs w:val="24"/>
        </w:rPr>
        <w:t>I этап</w:t>
      </w:r>
      <w:r w:rsidRPr="001C4A97">
        <w:rPr>
          <w:rFonts w:ascii="Times New Roman" w:hAnsi="Times New Roman" w:cs="Times New Roman"/>
          <w:sz w:val="24"/>
          <w:szCs w:val="24"/>
        </w:rPr>
        <w:t xml:space="preserve"> - определение целей, принципов внеурочной деятельности,</w:t>
      </w:r>
    </w:p>
    <w:p w:rsidR="00E65ACF" w:rsidRPr="001C4A97" w:rsidRDefault="00E65ACF"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их отражение в основной образовательной программе начального</w:t>
      </w:r>
      <w:r w:rsidR="00601E01" w:rsidRPr="001C4A97">
        <w:rPr>
          <w:rFonts w:ascii="Times New Roman" w:hAnsi="Times New Roman" w:cs="Times New Roman"/>
          <w:sz w:val="24"/>
          <w:szCs w:val="24"/>
        </w:rPr>
        <w:t xml:space="preserve"> </w:t>
      </w:r>
      <w:r w:rsidRPr="001C4A97">
        <w:rPr>
          <w:rFonts w:ascii="Times New Roman" w:hAnsi="Times New Roman" w:cs="Times New Roman"/>
          <w:sz w:val="24"/>
          <w:szCs w:val="24"/>
        </w:rPr>
        <w:t>общего образования;</w:t>
      </w:r>
    </w:p>
    <w:p w:rsidR="00E65ACF" w:rsidRPr="001C4A97" w:rsidRDefault="00E65ACF"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b/>
          <w:sz w:val="24"/>
          <w:szCs w:val="24"/>
        </w:rPr>
        <w:t>II этап</w:t>
      </w:r>
      <w:r w:rsidRPr="001C4A97">
        <w:rPr>
          <w:rFonts w:ascii="Times New Roman" w:hAnsi="Times New Roman" w:cs="Times New Roman"/>
          <w:sz w:val="24"/>
          <w:szCs w:val="24"/>
        </w:rPr>
        <w:t xml:space="preserve"> - анализ предлагаемых моделей организации внеурочной деятельности </w:t>
      </w:r>
      <w:r w:rsidR="007F7B38" w:rsidRPr="001C4A97">
        <w:rPr>
          <w:rFonts w:ascii="Times New Roman" w:hAnsi="Times New Roman" w:cs="Times New Roman"/>
          <w:sz w:val="24"/>
          <w:szCs w:val="24"/>
        </w:rPr>
        <w:t>образовательной организацией</w:t>
      </w:r>
      <w:r w:rsidRPr="001C4A97">
        <w:rPr>
          <w:rFonts w:ascii="Times New Roman" w:hAnsi="Times New Roman" w:cs="Times New Roman"/>
          <w:sz w:val="24"/>
          <w:szCs w:val="24"/>
        </w:rPr>
        <w:t>;</w:t>
      </w:r>
    </w:p>
    <w:p w:rsidR="00E65ACF" w:rsidRPr="001C4A97" w:rsidRDefault="00E65ACF"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b/>
          <w:sz w:val="24"/>
          <w:szCs w:val="24"/>
        </w:rPr>
        <w:t>III этап</w:t>
      </w:r>
      <w:r w:rsidRPr="001C4A97">
        <w:rPr>
          <w:rFonts w:ascii="Times New Roman" w:hAnsi="Times New Roman" w:cs="Times New Roman"/>
          <w:sz w:val="24"/>
          <w:szCs w:val="24"/>
        </w:rPr>
        <w:t xml:space="preserve"> - анализ ресурсного </w:t>
      </w:r>
      <w:proofErr w:type="gramStart"/>
      <w:r w:rsidRPr="001C4A97">
        <w:rPr>
          <w:rFonts w:ascii="Times New Roman" w:hAnsi="Times New Roman" w:cs="Times New Roman"/>
          <w:sz w:val="24"/>
          <w:szCs w:val="24"/>
        </w:rPr>
        <w:t>обеспечения реализации различных</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моделей организации внеурочной деятельности</w:t>
      </w:r>
      <w:proofErr w:type="gramEnd"/>
      <w:r w:rsidRPr="001C4A97">
        <w:rPr>
          <w:rFonts w:ascii="Times New Roman" w:hAnsi="Times New Roman" w:cs="Times New Roman"/>
          <w:sz w:val="24"/>
          <w:szCs w:val="24"/>
        </w:rPr>
        <w:t>;</w:t>
      </w:r>
    </w:p>
    <w:p w:rsidR="00E65ACF" w:rsidRPr="001C4A97" w:rsidRDefault="00E65ACF"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b/>
          <w:sz w:val="24"/>
          <w:szCs w:val="24"/>
        </w:rPr>
        <w:t>IV этап</w:t>
      </w:r>
      <w:r w:rsidRPr="001C4A97">
        <w:rPr>
          <w:rFonts w:ascii="Times New Roman" w:hAnsi="Times New Roman" w:cs="Times New Roman"/>
          <w:sz w:val="24"/>
          <w:szCs w:val="24"/>
        </w:rPr>
        <w:t xml:space="preserve"> - выбор модели организации внеурочной деятельности,</w:t>
      </w:r>
      <w:r w:rsidR="00620B77" w:rsidRPr="001C4A97">
        <w:rPr>
          <w:rFonts w:ascii="Times New Roman" w:hAnsi="Times New Roman" w:cs="Times New Roman"/>
          <w:sz w:val="24"/>
          <w:szCs w:val="24"/>
        </w:rPr>
        <w:t xml:space="preserve"> </w:t>
      </w:r>
      <w:r w:rsidRPr="001C4A97">
        <w:rPr>
          <w:rFonts w:ascii="Times New Roman" w:hAnsi="Times New Roman" w:cs="Times New Roman"/>
          <w:sz w:val="24"/>
          <w:szCs w:val="24"/>
        </w:rPr>
        <w:t>её содержательное наполнение и описание в соответствии с целями,</w:t>
      </w:r>
      <w:r w:rsidR="00620B77" w:rsidRPr="001C4A97">
        <w:rPr>
          <w:rFonts w:ascii="Times New Roman" w:hAnsi="Times New Roman" w:cs="Times New Roman"/>
          <w:sz w:val="24"/>
          <w:szCs w:val="24"/>
        </w:rPr>
        <w:t xml:space="preserve"> </w:t>
      </w:r>
      <w:r w:rsidRPr="001C4A97">
        <w:rPr>
          <w:rFonts w:ascii="Times New Roman" w:hAnsi="Times New Roman" w:cs="Times New Roman"/>
          <w:sz w:val="24"/>
          <w:szCs w:val="24"/>
        </w:rPr>
        <w:t>принципами внеурочной деятельности, ресурсными условиями</w:t>
      </w:r>
      <w:r w:rsidR="00A97C88" w:rsidRPr="001C4A97">
        <w:rPr>
          <w:rFonts w:ascii="Times New Roman" w:hAnsi="Times New Roman" w:cs="Times New Roman"/>
          <w:sz w:val="24"/>
          <w:szCs w:val="24"/>
        </w:rPr>
        <w:t xml:space="preserve"> ее реализации.</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 xml:space="preserve">Следование алгоритму позволит </w:t>
      </w:r>
      <w:r w:rsidR="007F7B38" w:rsidRPr="001C4A97">
        <w:rPr>
          <w:rFonts w:ascii="Times New Roman" w:hAnsi="Times New Roman" w:cs="Times New Roman"/>
          <w:sz w:val="24"/>
          <w:szCs w:val="24"/>
        </w:rPr>
        <w:t>образовательной организации</w:t>
      </w:r>
      <w:r w:rsidR="007F7B38" w:rsidRPr="001C4A97">
        <w:rPr>
          <w:sz w:val="24"/>
          <w:szCs w:val="24"/>
        </w:rPr>
        <w:t xml:space="preserve"> </w:t>
      </w:r>
      <w:r w:rsidRPr="001C4A97">
        <w:rPr>
          <w:rFonts w:ascii="Times New Roman" w:hAnsi="Times New Roman" w:cs="Times New Roman"/>
          <w:sz w:val="24"/>
          <w:szCs w:val="24"/>
        </w:rPr>
        <w:t xml:space="preserve">наиболее эффективно реализовать ту часть основной образовательной программы, которая в большей степени определяется социальным заказом школе и обеспечивает оптимальное использование внутренних и внешних ресурсов </w:t>
      </w:r>
      <w:r w:rsidR="007F7B38" w:rsidRPr="001C4A97">
        <w:rPr>
          <w:rFonts w:ascii="Times New Roman" w:hAnsi="Times New Roman" w:cs="Times New Roman"/>
          <w:sz w:val="24"/>
          <w:szCs w:val="24"/>
        </w:rPr>
        <w:t>образовательной организации</w:t>
      </w:r>
      <w:r w:rsidR="007F7B38" w:rsidRPr="001C4A97">
        <w:rPr>
          <w:sz w:val="24"/>
          <w:szCs w:val="24"/>
        </w:rPr>
        <w:t xml:space="preserve"> </w:t>
      </w:r>
      <w:r w:rsidRPr="001C4A97">
        <w:rPr>
          <w:rFonts w:ascii="Times New Roman" w:hAnsi="Times New Roman" w:cs="Times New Roman"/>
          <w:sz w:val="24"/>
          <w:szCs w:val="24"/>
        </w:rPr>
        <w:t>для создания необходимых условий успешного введения ФГОС.</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На I этапе определяются цели и принципы внеурочной деятельности, отражённые в Программе.</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 xml:space="preserve">Определение целей внеурочной деятельности является компетенцией </w:t>
      </w:r>
      <w:r w:rsidR="007F7B38" w:rsidRPr="001C4A97">
        <w:rPr>
          <w:rFonts w:ascii="Times New Roman" w:hAnsi="Times New Roman" w:cs="Times New Roman"/>
          <w:sz w:val="24"/>
          <w:szCs w:val="24"/>
        </w:rPr>
        <w:t>образовательной организации</w:t>
      </w:r>
      <w:r w:rsidRPr="001C4A97">
        <w:rPr>
          <w:rFonts w:ascii="Times New Roman" w:hAnsi="Times New Roman" w:cs="Times New Roman"/>
          <w:sz w:val="24"/>
          <w:szCs w:val="24"/>
        </w:rPr>
        <w:t xml:space="preserve">. Основу данных целевых ориентиров составляют требования ФГОС, интересы и потребности обучающихся, запросы родителей (законных представителей) и целевые установки деятельности </w:t>
      </w:r>
      <w:r w:rsidR="007F7B38" w:rsidRPr="001C4A97">
        <w:rPr>
          <w:rFonts w:ascii="Times New Roman" w:hAnsi="Times New Roman" w:cs="Times New Roman"/>
          <w:sz w:val="24"/>
          <w:szCs w:val="24"/>
        </w:rPr>
        <w:t>образовательной организации</w:t>
      </w:r>
      <w:r w:rsidRPr="001C4A97">
        <w:rPr>
          <w:rFonts w:ascii="Times New Roman" w:hAnsi="Times New Roman" w:cs="Times New Roman"/>
          <w:sz w:val="24"/>
          <w:szCs w:val="24"/>
        </w:rPr>
        <w:t>, отражённые в таких частях его Программы,</w:t>
      </w:r>
      <w:r w:rsidR="004C562F" w:rsidRPr="001C4A97">
        <w:rPr>
          <w:rFonts w:ascii="Times New Roman" w:hAnsi="Times New Roman" w:cs="Times New Roman"/>
          <w:sz w:val="24"/>
          <w:szCs w:val="24"/>
        </w:rPr>
        <w:t xml:space="preserve"> </w:t>
      </w:r>
      <w:r w:rsidRPr="001C4A97">
        <w:rPr>
          <w:rFonts w:ascii="Times New Roman" w:hAnsi="Times New Roman" w:cs="Times New Roman"/>
          <w:sz w:val="24"/>
          <w:szCs w:val="24"/>
        </w:rPr>
        <w:t>как:</w:t>
      </w:r>
    </w:p>
    <w:p w:rsidR="00620B77" w:rsidRPr="001C4A97" w:rsidRDefault="00620B77" w:rsidP="001C4A97">
      <w:pPr>
        <w:pStyle w:val="a4"/>
        <w:numPr>
          <w:ilvl w:val="0"/>
          <w:numId w:val="18"/>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пояснительная записка;</w:t>
      </w:r>
    </w:p>
    <w:p w:rsidR="00620B77" w:rsidRPr="001C4A97" w:rsidRDefault="00620B77" w:rsidP="001C4A97">
      <w:pPr>
        <w:pStyle w:val="a4"/>
        <w:numPr>
          <w:ilvl w:val="0"/>
          <w:numId w:val="18"/>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 xml:space="preserve">планируемые результаты усвоения </w:t>
      </w:r>
      <w:proofErr w:type="gramStart"/>
      <w:r w:rsidRPr="001C4A97">
        <w:rPr>
          <w:rFonts w:ascii="Times New Roman" w:hAnsi="Times New Roman" w:cs="Times New Roman"/>
          <w:sz w:val="24"/>
          <w:szCs w:val="24"/>
        </w:rPr>
        <w:t>обучающимися</w:t>
      </w:r>
      <w:proofErr w:type="gramEnd"/>
      <w:r w:rsidRPr="001C4A97">
        <w:rPr>
          <w:rFonts w:ascii="Times New Roman" w:hAnsi="Times New Roman" w:cs="Times New Roman"/>
          <w:sz w:val="24"/>
          <w:szCs w:val="24"/>
        </w:rPr>
        <w:t xml:space="preserve"> Программы;</w:t>
      </w:r>
    </w:p>
    <w:p w:rsidR="00620B77" w:rsidRPr="001C4A97" w:rsidRDefault="00620B77" w:rsidP="001C4A97">
      <w:pPr>
        <w:pStyle w:val="a4"/>
        <w:numPr>
          <w:ilvl w:val="0"/>
          <w:numId w:val="18"/>
        </w:numPr>
        <w:autoSpaceDE w:val="0"/>
        <w:autoSpaceDN w:val="0"/>
        <w:adjustRightInd w:val="0"/>
        <w:spacing w:after="0" w:line="240" w:lineRule="auto"/>
        <w:ind w:left="0" w:right="-5" w:firstLine="0"/>
        <w:jc w:val="both"/>
        <w:rPr>
          <w:rFonts w:ascii="Times New Roman" w:hAnsi="Times New Roman" w:cs="Times New Roman"/>
          <w:sz w:val="24"/>
          <w:szCs w:val="24"/>
        </w:rPr>
      </w:pPr>
      <w:proofErr w:type="gramStart"/>
      <w:r w:rsidRPr="001C4A97">
        <w:rPr>
          <w:rFonts w:ascii="Times New Roman" w:hAnsi="Times New Roman" w:cs="Times New Roman"/>
          <w:sz w:val="24"/>
          <w:szCs w:val="24"/>
        </w:rPr>
        <w:t>программа духовно-нравственного развития,  воспитания обучающихся на ступенях образования;</w:t>
      </w:r>
      <w:proofErr w:type="gramEnd"/>
    </w:p>
    <w:p w:rsidR="00620B77" w:rsidRPr="001C4A97" w:rsidRDefault="00620B77" w:rsidP="001C4A97">
      <w:pPr>
        <w:pStyle w:val="a4"/>
        <w:numPr>
          <w:ilvl w:val="0"/>
          <w:numId w:val="18"/>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программа формирования культуры здорового и безопасного образа жизни;</w:t>
      </w:r>
    </w:p>
    <w:p w:rsidR="00620B77" w:rsidRPr="001C4A97" w:rsidRDefault="00620B77" w:rsidP="001C4A97">
      <w:pPr>
        <w:pStyle w:val="a4"/>
        <w:numPr>
          <w:ilvl w:val="0"/>
          <w:numId w:val="18"/>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программа коррекционной работы.</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Совершенствование и развитие содержания, организационных форм реализации внеурочной деятельности будут осуществляться более эффективно при соблюдении следующих принципов:</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 xml:space="preserve">1. </w:t>
      </w:r>
      <w:proofErr w:type="gramStart"/>
      <w:r w:rsidRPr="001C4A97">
        <w:rPr>
          <w:rFonts w:ascii="Times New Roman" w:hAnsi="Times New Roman" w:cs="Times New Roman"/>
          <w:sz w:val="24"/>
          <w:szCs w:val="24"/>
        </w:rPr>
        <w:t>Принцип гуманистической направленности, предполагающий отношение педагога к обучающимся как к ответственным субъектам собственного развития, субъект-субъектный характер отношений, оказание психолого-педагогической поддержки в самопознании,</w:t>
      </w:r>
      <w:r w:rsidR="004C562F" w:rsidRPr="001C4A97">
        <w:rPr>
          <w:rFonts w:ascii="Times New Roman" w:hAnsi="Times New Roman" w:cs="Times New Roman"/>
          <w:sz w:val="24"/>
          <w:szCs w:val="24"/>
        </w:rPr>
        <w:t xml:space="preserve"> </w:t>
      </w:r>
      <w:r w:rsidRPr="001C4A97">
        <w:rPr>
          <w:rFonts w:ascii="Times New Roman" w:hAnsi="Times New Roman" w:cs="Times New Roman"/>
          <w:sz w:val="24"/>
          <w:szCs w:val="24"/>
        </w:rPr>
        <w:t>самоопределении и самореализации личности.</w:t>
      </w:r>
      <w:proofErr w:type="gramEnd"/>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lastRenderedPageBreak/>
        <w:t xml:space="preserve">2. Принцип системности, предполагающий, что внеурочная деятельность обеспечивает целостность, преемственность и взаимосвязь </w:t>
      </w:r>
      <w:proofErr w:type="gramStart"/>
      <w:r w:rsidRPr="001C4A97">
        <w:rPr>
          <w:rFonts w:ascii="Times New Roman" w:hAnsi="Times New Roman" w:cs="Times New Roman"/>
          <w:sz w:val="24"/>
          <w:szCs w:val="24"/>
        </w:rPr>
        <w:t>между</w:t>
      </w:r>
      <w:proofErr w:type="gramEnd"/>
      <w:r w:rsidRPr="001C4A97">
        <w:rPr>
          <w:rFonts w:ascii="Times New Roman" w:hAnsi="Times New Roman" w:cs="Times New Roman"/>
          <w:sz w:val="24"/>
          <w:szCs w:val="24"/>
        </w:rPr>
        <w:t>:</w:t>
      </w:r>
    </w:p>
    <w:p w:rsidR="00620B77" w:rsidRPr="001C4A97" w:rsidRDefault="00620B77" w:rsidP="001C4A97">
      <w:pPr>
        <w:pStyle w:val="a4"/>
        <w:numPr>
          <w:ilvl w:val="0"/>
          <w:numId w:val="19"/>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основными компонентами организуемой деятельности (целевым, содержательным, процессуальным, технологическим и результативным);</w:t>
      </w:r>
    </w:p>
    <w:p w:rsidR="00620B77" w:rsidRPr="001C4A97" w:rsidRDefault="00620B77" w:rsidP="001C4A97">
      <w:pPr>
        <w:pStyle w:val="a4"/>
        <w:numPr>
          <w:ilvl w:val="0"/>
          <w:numId w:val="19"/>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урочной и внеурочной деятельностью;</w:t>
      </w:r>
    </w:p>
    <w:p w:rsidR="00620B77" w:rsidRPr="001C4A97" w:rsidRDefault="00620B77" w:rsidP="001C4A97">
      <w:pPr>
        <w:pStyle w:val="a4"/>
        <w:numPr>
          <w:ilvl w:val="0"/>
          <w:numId w:val="19"/>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всеми участниками внеурочной деятельности (педагогами, обучающимися, родителями, социальными партнёрами и др.);</w:t>
      </w:r>
    </w:p>
    <w:p w:rsidR="00620B77" w:rsidRPr="001C4A97" w:rsidRDefault="00620B77" w:rsidP="001C4A97">
      <w:pPr>
        <w:pStyle w:val="a4"/>
        <w:numPr>
          <w:ilvl w:val="0"/>
          <w:numId w:val="19"/>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региональной, муниципальной, общешкольной, классной, индивидуальной системами воспитания и дополнительного образования.</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3. Принцип вариативности, определяющий широкий спектр видов, форм и способов организации деятельности, направленных на удовлетворение потребностей обучающихся.</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4. Принцип добровольности, предполагающий свободу выбора</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обучающимся различных видов деятельности, добровольное</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участие в них, возможность проявления инициативы в выборе</w:t>
      </w:r>
      <w:r w:rsidR="004C562F" w:rsidRPr="001C4A97">
        <w:rPr>
          <w:rFonts w:ascii="Times New Roman" w:hAnsi="Times New Roman" w:cs="Times New Roman"/>
          <w:sz w:val="24"/>
          <w:szCs w:val="24"/>
        </w:rPr>
        <w:t xml:space="preserve"> </w:t>
      </w:r>
      <w:r w:rsidRPr="001C4A97">
        <w:rPr>
          <w:rFonts w:ascii="Times New Roman" w:hAnsi="Times New Roman" w:cs="Times New Roman"/>
          <w:sz w:val="24"/>
          <w:szCs w:val="24"/>
        </w:rPr>
        <w:t>сроков, способов, темпа освоения программ внеурочной деятельности</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 xml:space="preserve">в рамках </w:t>
      </w:r>
      <w:r w:rsidR="00BD5899" w:rsidRPr="001C4A97">
        <w:rPr>
          <w:rFonts w:ascii="Times New Roman" w:hAnsi="Times New Roman" w:cs="Times New Roman"/>
          <w:sz w:val="24"/>
          <w:szCs w:val="24"/>
        </w:rPr>
        <w:t>и</w:t>
      </w:r>
      <w:r w:rsidRPr="001C4A97">
        <w:rPr>
          <w:rFonts w:ascii="Times New Roman" w:hAnsi="Times New Roman" w:cs="Times New Roman"/>
          <w:sz w:val="24"/>
          <w:szCs w:val="24"/>
        </w:rPr>
        <w:t>ндивидуальных образовательных траекторий.</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5. Принцип успешности и социальной значимости, направленный</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на формирование у обучающихся потребностей в достижении</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личностно значимых и коллективных результатов, на создание</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ситуаций успеха в личностной и общественно значимой деятельности.</w:t>
      </w:r>
    </w:p>
    <w:p w:rsidR="00620B77" w:rsidRPr="001C4A97" w:rsidRDefault="00620B7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На II этапе анализируются предлагаемые модели внеурочной</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 xml:space="preserve">деятельности с точки зрения соответствия условий организации </w:t>
      </w:r>
      <w:proofErr w:type="gramStart"/>
      <w:r w:rsidRPr="001C4A97">
        <w:rPr>
          <w:rFonts w:ascii="Times New Roman" w:hAnsi="Times New Roman" w:cs="Times New Roman"/>
          <w:sz w:val="24"/>
          <w:szCs w:val="24"/>
        </w:rPr>
        <w:t>об</w:t>
      </w:r>
      <w:proofErr w:type="gramEnd"/>
      <w:r w:rsidR="00BD5899" w:rsidRPr="001C4A97">
        <w:rPr>
          <w:rFonts w:ascii="Times New Roman" w:hAnsi="Times New Roman" w:cs="Times New Roman"/>
          <w:sz w:val="24"/>
          <w:szCs w:val="24"/>
        </w:rPr>
        <w:t xml:space="preserve"> об</w:t>
      </w:r>
      <w:r w:rsidRPr="001C4A97">
        <w:rPr>
          <w:rFonts w:ascii="Times New Roman" w:hAnsi="Times New Roman" w:cs="Times New Roman"/>
          <w:sz w:val="24"/>
          <w:szCs w:val="24"/>
        </w:rPr>
        <w:t xml:space="preserve">разовательного процесса в </w:t>
      </w:r>
      <w:r w:rsidR="007F7B38" w:rsidRPr="001C4A97">
        <w:rPr>
          <w:rFonts w:ascii="Times New Roman" w:hAnsi="Times New Roman" w:cs="Times New Roman"/>
          <w:sz w:val="24"/>
          <w:szCs w:val="24"/>
        </w:rPr>
        <w:t>образовательной организации</w:t>
      </w:r>
      <w:r w:rsidRPr="001C4A97">
        <w:rPr>
          <w:rFonts w:ascii="Times New Roman" w:hAnsi="Times New Roman" w:cs="Times New Roman"/>
          <w:sz w:val="24"/>
          <w:szCs w:val="24"/>
        </w:rPr>
        <w:t xml:space="preserve"> поставленным</w:t>
      </w:r>
      <w:r w:rsidR="00BD5899" w:rsidRPr="001C4A97">
        <w:rPr>
          <w:rFonts w:ascii="Times New Roman" w:hAnsi="Times New Roman" w:cs="Times New Roman"/>
          <w:sz w:val="24"/>
          <w:szCs w:val="24"/>
        </w:rPr>
        <w:t xml:space="preserve"> </w:t>
      </w:r>
      <w:r w:rsidRPr="001C4A97">
        <w:rPr>
          <w:rFonts w:ascii="Times New Roman" w:hAnsi="Times New Roman" w:cs="Times New Roman"/>
          <w:sz w:val="24"/>
          <w:szCs w:val="24"/>
        </w:rPr>
        <w:t>целям, отражённым в его Программе.</w:t>
      </w:r>
    </w:p>
    <w:p w:rsidR="00306187" w:rsidRPr="001C4A97" w:rsidRDefault="00306187" w:rsidP="001C4A97">
      <w:pPr>
        <w:pStyle w:val="Default"/>
        <w:ind w:right="-5" w:firstLine="720"/>
        <w:jc w:val="both"/>
      </w:pPr>
      <w:r w:rsidRPr="001C4A97">
        <w:rPr>
          <w:b/>
          <w:bCs/>
        </w:rPr>
        <w:t>Нормативное обеспечение</w:t>
      </w:r>
      <w:r w:rsidR="00601E01" w:rsidRPr="001C4A97">
        <w:rPr>
          <w:b/>
          <w:bCs/>
        </w:rPr>
        <w:t>.</w:t>
      </w:r>
      <w:r w:rsidRPr="001C4A97">
        <w:rPr>
          <w:b/>
          <w:bCs/>
        </w:rPr>
        <w:t xml:space="preserve"> </w:t>
      </w:r>
    </w:p>
    <w:p w:rsidR="00306187" w:rsidRPr="001C4A97" w:rsidRDefault="0030618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 деятельности ее структурных подразделений, а также участников образовательного процесса, должно регулировать финансово-</w:t>
      </w:r>
      <w:proofErr w:type="gramStart"/>
      <w:r w:rsidRPr="001C4A97">
        <w:rPr>
          <w:rFonts w:ascii="Times New Roman" w:hAnsi="Times New Roman" w:cs="Times New Roman"/>
          <w:sz w:val="24"/>
          <w:szCs w:val="24"/>
        </w:rPr>
        <w:t>экономические процессы</w:t>
      </w:r>
      <w:proofErr w:type="gramEnd"/>
      <w:r w:rsidRPr="001C4A97">
        <w:rPr>
          <w:rFonts w:ascii="Times New Roman" w:hAnsi="Times New Roman" w:cs="Times New Roman"/>
          <w:sz w:val="24"/>
          <w:szCs w:val="24"/>
        </w:rPr>
        <w:t xml:space="preserve"> и оснащенность объектов инфраструктуры </w:t>
      </w:r>
      <w:r w:rsidR="007F7B38" w:rsidRPr="001C4A97">
        <w:rPr>
          <w:rFonts w:ascii="Times New Roman" w:hAnsi="Times New Roman" w:cs="Times New Roman"/>
          <w:sz w:val="24"/>
          <w:szCs w:val="24"/>
        </w:rPr>
        <w:t>образовательной организации</w:t>
      </w:r>
      <w:r w:rsidRPr="001C4A97">
        <w:rPr>
          <w:rFonts w:ascii="Times New Roman" w:hAnsi="Times New Roman" w:cs="Times New Roman"/>
          <w:sz w:val="24"/>
          <w:szCs w:val="24"/>
        </w:rPr>
        <w:t>.</w:t>
      </w:r>
    </w:p>
    <w:p w:rsidR="00306187" w:rsidRPr="001C4A97" w:rsidRDefault="00306187" w:rsidP="001C4A97">
      <w:pPr>
        <w:pStyle w:val="Default"/>
        <w:ind w:right="-5" w:firstLine="720"/>
        <w:jc w:val="both"/>
      </w:pPr>
      <w:r w:rsidRPr="001C4A97">
        <w:t xml:space="preserve">Разрабатываемые или скорректированные локальные акты </w:t>
      </w:r>
      <w:r w:rsidR="007F7B38" w:rsidRPr="001C4A97">
        <w:t>образовательной организации</w:t>
      </w:r>
      <w:r w:rsidRPr="001C4A97">
        <w:t xml:space="preserve"> должны соответствовать действующему законодательству Российской Федерации в области образования. </w:t>
      </w:r>
    </w:p>
    <w:p w:rsidR="00155D37" w:rsidRPr="001C4A97" w:rsidRDefault="00155D37" w:rsidP="001C4A97">
      <w:pPr>
        <w:pStyle w:val="Default"/>
        <w:ind w:right="-5" w:firstLine="720"/>
        <w:jc w:val="both"/>
      </w:pPr>
      <w:r w:rsidRPr="001C4A97">
        <w:rPr>
          <w:b/>
          <w:bCs/>
        </w:rPr>
        <w:t xml:space="preserve">Финансово-экономические условия </w:t>
      </w:r>
    </w:p>
    <w:p w:rsidR="00155D37" w:rsidRPr="001C4A97" w:rsidRDefault="00155D37" w:rsidP="001C4A97">
      <w:pPr>
        <w:pStyle w:val="Default"/>
        <w:ind w:right="-5" w:firstLine="720"/>
        <w:jc w:val="both"/>
      </w:pPr>
      <w:r w:rsidRPr="001C4A97">
        <w:t xml:space="preserve">Основная образовательная программа общего образования реализуется </w:t>
      </w:r>
      <w:r w:rsidR="007F7B38" w:rsidRPr="001C4A97">
        <w:t xml:space="preserve">образовательной организацией </w:t>
      </w:r>
      <w:r w:rsidRPr="001C4A97">
        <w:t xml:space="preserve">через учебный план и внеурочную деятельность. Таким образом, финансирование внеурочной деятельности отнесено к полномочиям органов государственной власти субъекта Российской Федерации в сфере образования. </w:t>
      </w:r>
    </w:p>
    <w:p w:rsidR="00155D37" w:rsidRPr="001C4A97" w:rsidRDefault="00155D37" w:rsidP="001C4A97">
      <w:pPr>
        <w:pStyle w:val="Default"/>
        <w:ind w:right="-5" w:firstLine="720"/>
        <w:jc w:val="both"/>
      </w:pPr>
      <w:r w:rsidRPr="001C4A97">
        <w:t xml:space="preserve">В качестве финансово-экономической основы для реализации внеурочной деятельности </w:t>
      </w:r>
      <w:r w:rsidR="007F7B38" w:rsidRPr="001C4A97">
        <w:t xml:space="preserve">образовательной организацией </w:t>
      </w:r>
      <w:r w:rsidRPr="001C4A97">
        <w:t xml:space="preserve">должны быть использованы все возможности бюджетного и внебюджетного финансирования. </w:t>
      </w:r>
    </w:p>
    <w:p w:rsidR="00155D37" w:rsidRPr="001C4A97" w:rsidRDefault="00155D3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Трехкомпонентная модель бюджетного финансирования внеурочной деятельности предполагает следующие составляющие финансирования.</w:t>
      </w:r>
    </w:p>
    <w:p w:rsidR="00155D37" w:rsidRPr="001C4A97" w:rsidRDefault="00155D37" w:rsidP="001C4A97">
      <w:pPr>
        <w:pStyle w:val="Default"/>
        <w:ind w:right="-5" w:firstLine="720"/>
        <w:jc w:val="both"/>
      </w:pPr>
      <w:r w:rsidRPr="001C4A97">
        <w:t xml:space="preserve">Трехкомпонентная модель бюджетного финансирования внеурочной деятельности предполагает следующие составляющие финансирования: </w:t>
      </w:r>
    </w:p>
    <w:p w:rsidR="00155D37" w:rsidRPr="001C4A97" w:rsidRDefault="00155D37" w:rsidP="001C4A97">
      <w:pPr>
        <w:pStyle w:val="Default"/>
        <w:numPr>
          <w:ilvl w:val="0"/>
          <w:numId w:val="20"/>
        </w:numPr>
        <w:ind w:left="0" w:right="-5" w:firstLine="0"/>
        <w:jc w:val="both"/>
      </w:pPr>
      <w:r w:rsidRPr="001C4A97">
        <w:t xml:space="preserve">нормативное; </w:t>
      </w:r>
    </w:p>
    <w:p w:rsidR="00155D37" w:rsidRPr="001C4A97" w:rsidRDefault="00155D37" w:rsidP="001C4A97">
      <w:pPr>
        <w:pStyle w:val="a4"/>
        <w:numPr>
          <w:ilvl w:val="0"/>
          <w:numId w:val="20"/>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программное;</w:t>
      </w:r>
    </w:p>
    <w:p w:rsidR="00155D37" w:rsidRPr="001C4A97" w:rsidRDefault="00155D37" w:rsidP="001C4A97">
      <w:pPr>
        <w:pStyle w:val="Default"/>
        <w:numPr>
          <w:ilvl w:val="0"/>
          <w:numId w:val="20"/>
        </w:numPr>
        <w:ind w:left="0" w:right="-5" w:firstLine="0"/>
        <w:jc w:val="both"/>
      </w:pPr>
      <w:r w:rsidRPr="001C4A97">
        <w:t xml:space="preserve">стимулирующее. </w:t>
      </w:r>
    </w:p>
    <w:p w:rsidR="00155D37" w:rsidRPr="001C4A97" w:rsidRDefault="00155D37" w:rsidP="001C4A97">
      <w:pPr>
        <w:pStyle w:val="Default"/>
        <w:ind w:right="-5" w:firstLine="720"/>
        <w:jc w:val="both"/>
      </w:pPr>
      <w:r w:rsidRPr="001C4A97">
        <w:t xml:space="preserve">1. Финансирование расходов по нормативам на одного обучающегося должно учитывать и регуляторы </w:t>
      </w:r>
      <w:proofErr w:type="gramStart"/>
      <w:r w:rsidRPr="001C4A97">
        <w:t>экономических механизмов</w:t>
      </w:r>
      <w:proofErr w:type="gramEnd"/>
      <w:r w:rsidRPr="001C4A97">
        <w:t xml:space="preserve"> реализации индивидуальных образовательных траекторий, в том числе, в рамках системы поиска и содействия развитию одаренных детей. В данном случае предполагается финансирование: </w:t>
      </w:r>
    </w:p>
    <w:p w:rsidR="00A243B5" w:rsidRPr="001C4A97" w:rsidRDefault="00155D37" w:rsidP="001C4A97">
      <w:pPr>
        <w:pStyle w:val="Default"/>
        <w:numPr>
          <w:ilvl w:val="0"/>
          <w:numId w:val="21"/>
        </w:numPr>
        <w:ind w:left="0" w:right="-5" w:firstLine="0"/>
        <w:jc w:val="both"/>
      </w:pPr>
      <w:r w:rsidRPr="001C4A97">
        <w:t>части, формируемой участниками образовательного процесса, отно</w:t>
      </w:r>
      <w:r w:rsidR="00A243B5" w:rsidRPr="001C4A97">
        <w:t xml:space="preserve">сящейся к учебному плану образовательного учреждения (если такой выбор будет ими сделан в пользу дополнительных образовательных модулей, спец-курсов, школьных научных обществ, </w:t>
      </w:r>
      <w:r w:rsidR="00A243B5" w:rsidRPr="001C4A97">
        <w:lastRenderedPageBreak/>
        <w:t xml:space="preserve">учебных научных исследований, практикумов и т.д., проводимые в формах, отличных </w:t>
      </w:r>
      <w:proofErr w:type="gramStart"/>
      <w:r w:rsidR="00A243B5" w:rsidRPr="001C4A97">
        <w:t>от</w:t>
      </w:r>
      <w:proofErr w:type="gramEnd"/>
      <w:r w:rsidR="00A243B5" w:rsidRPr="001C4A97">
        <w:t xml:space="preserve"> урочной); </w:t>
      </w:r>
    </w:p>
    <w:p w:rsidR="00A243B5" w:rsidRPr="001C4A97" w:rsidRDefault="00A243B5" w:rsidP="001C4A97">
      <w:pPr>
        <w:pStyle w:val="Default"/>
        <w:numPr>
          <w:ilvl w:val="0"/>
          <w:numId w:val="21"/>
        </w:numPr>
        <w:ind w:left="0" w:right="-5" w:firstLine="0"/>
        <w:jc w:val="both"/>
      </w:pPr>
      <w:proofErr w:type="spellStart"/>
      <w:r w:rsidRPr="001C4A97">
        <w:t>внутришкольного</w:t>
      </w:r>
      <w:proofErr w:type="spellEnd"/>
      <w:r w:rsidRPr="001C4A97">
        <w:t xml:space="preserve"> дополнительного образования (программы внеурочной деятельности, </w:t>
      </w:r>
      <w:proofErr w:type="spellStart"/>
      <w:r w:rsidRPr="001C4A97">
        <w:t>ориентированые</w:t>
      </w:r>
      <w:proofErr w:type="spellEnd"/>
      <w:r w:rsidRPr="001C4A97">
        <w:t xml:space="preserve"> на планируемые результаты освоения основной образовательной программы начального общего образования); </w:t>
      </w:r>
    </w:p>
    <w:p w:rsidR="00A243B5" w:rsidRPr="001C4A97" w:rsidRDefault="00A243B5" w:rsidP="001C4A97">
      <w:pPr>
        <w:pStyle w:val="Default"/>
        <w:numPr>
          <w:ilvl w:val="0"/>
          <w:numId w:val="21"/>
        </w:numPr>
        <w:ind w:left="0" w:right="-5" w:firstLine="0"/>
        <w:jc w:val="both"/>
      </w:pPr>
      <w:r w:rsidRPr="001C4A97">
        <w:t xml:space="preserve">групп продленного дня; </w:t>
      </w:r>
    </w:p>
    <w:p w:rsidR="00155D37" w:rsidRPr="001C4A97" w:rsidRDefault="00A243B5" w:rsidP="001C4A97">
      <w:pPr>
        <w:pStyle w:val="a4"/>
        <w:numPr>
          <w:ilvl w:val="0"/>
          <w:numId w:val="21"/>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деятельности классных руководителей (экскурсии, диспуты, круглые столы, соревнования, общественно полезные практики и т.д.);</w:t>
      </w:r>
    </w:p>
    <w:p w:rsidR="00A243B5" w:rsidRPr="001C4A97" w:rsidRDefault="00A243B5"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2. Бюджетное программное финансирование предполагает выделение средств на отраслевые целевые программы и направленно, как правило, на развитие материальной базы, информатизацию образовательного процесса, инновационную деятельность и т.д. Этот вид финансирования имеет особые возможности для преподавания курсов, дисциплин региональной, этнокультурной направленности.</w:t>
      </w:r>
    </w:p>
    <w:p w:rsidR="00A243B5" w:rsidRPr="001C4A97" w:rsidRDefault="004C562F"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3</w:t>
      </w:r>
      <w:r w:rsidR="00A243B5" w:rsidRPr="001C4A97">
        <w:rPr>
          <w:rFonts w:ascii="Times New Roman" w:hAnsi="Times New Roman" w:cs="Times New Roman"/>
          <w:sz w:val="24"/>
          <w:szCs w:val="24"/>
        </w:rPr>
        <w:t xml:space="preserve">. Внебюджетное финансирование за счет платных дополнительных образовательных услуг. </w:t>
      </w:r>
      <w:proofErr w:type="gramStart"/>
      <w:r w:rsidR="00A243B5" w:rsidRPr="001C4A97">
        <w:rPr>
          <w:rFonts w:ascii="Times New Roman" w:hAnsi="Times New Roman" w:cs="Times New Roman"/>
          <w:sz w:val="24"/>
          <w:szCs w:val="24"/>
        </w:rPr>
        <w:t>Согласно пунктов 1 и 3 статьи 45 Закона Российской Федерации «Об образовании» муниципальные образовательные учреждения вправе оказывать платные дополнительны</w:t>
      </w:r>
      <w:r w:rsidR="006845A7" w:rsidRPr="001C4A97">
        <w:rPr>
          <w:rFonts w:ascii="Times New Roman" w:hAnsi="Times New Roman" w:cs="Times New Roman"/>
          <w:sz w:val="24"/>
          <w:szCs w:val="24"/>
        </w:rPr>
        <w:t>е образовательные услуги (обуче</w:t>
      </w:r>
      <w:r w:rsidR="00A243B5" w:rsidRPr="001C4A97">
        <w:rPr>
          <w:rFonts w:ascii="Times New Roman" w:hAnsi="Times New Roman" w:cs="Times New Roman"/>
          <w:sz w:val="24"/>
          <w:szCs w:val="24"/>
        </w:rPr>
        <w:t>ние по дополнительным образовательным</w:t>
      </w:r>
      <w:r w:rsidR="006845A7" w:rsidRPr="001C4A97">
        <w:rPr>
          <w:rFonts w:ascii="Times New Roman" w:hAnsi="Times New Roman" w:cs="Times New Roman"/>
          <w:sz w:val="24"/>
          <w:szCs w:val="24"/>
        </w:rPr>
        <w:t xml:space="preserve"> программам, преподавание специ</w:t>
      </w:r>
      <w:r w:rsidR="00A243B5" w:rsidRPr="001C4A97">
        <w:rPr>
          <w:rFonts w:ascii="Times New Roman" w:hAnsi="Times New Roman" w:cs="Times New Roman"/>
          <w:sz w:val="24"/>
          <w:szCs w:val="24"/>
        </w:rPr>
        <w:t xml:space="preserve">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w:t>
      </w:r>
      <w:r w:rsidR="006845A7" w:rsidRPr="001C4A97">
        <w:rPr>
          <w:rFonts w:ascii="Times New Roman" w:hAnsi="Times New Roman" w:cs="Times New Roman"/>
          <w:sz w:val="24"/>
          <w:szCs w:val="24"/>
        </w:rPr>
        <w:t>программами и федеральными госу</w:t>
      </w:r>
      <w:r w:rsidR="00A243B5" w:rsidRPr="001C4A97">
        <w:rPr>
          <w:rFonts w:ascii="Times New Roman" w:hAnsi="Times New Roman" w:cs="Times New Roman"/>
          <w:sz w:val="24"/>
          <w:szCs w:val="24"/>
        </w:rPr>
        <w:t>дарственными образовательными стандартами.</w:t>
      </w:r>
      <w:proofErr w:type="gramEnd"/>
    </w:p>
    <w:p w:rsidR="006845A7" w:rsidRPr="001C4A97" w:rsidRDefault="006845A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Однако</w:t>
      </w:r>
      <w:proofErr w:type="gramStart"/>
      <w:r w:rsidRPr="001C4A97">
        <w:rPr>
          <w:rFonts w:ascii="Times New Roman" w:hAnsi="Times New Roman" w:cs="Times New Roman"/>
          <w:sz w:val="24"/>
          <w:szCs w:val="24"/>
        </w:rPr>
        <w:t>,</w:t>
      </w:r>
      <w:proofErr w:type="gramEnd"/>
      <w:r w:rsidRPr="001C4A97">
        <w:rPr>
          <w:rFonts w:ascii="Times New Roman" w:hAnsi="Times New Roman" w:cs="Times New Roman"/>
          <w:sz w:val="24"/>
          <w:szCs w:val="24"/>
        </w:rPr>
        <w:t xml:space="preserve"> эти платные образовательные услуги не могут быть оказаны вместо образовательной деятельности, финансируемой за счет средств бюджета. Поэтому, если дополнительные образовательные услуги востребованы при соблюдении вышеуказанных условий, и это расширяет существующие направления внеурочной деятельности, а также связано с необходимостью оплаты соответствующего оборудования, помещений и т.д.</w:t>
      </w:r>
    </w:p>
    <w:p w:rsidR="006845A7" w:rsidRPr="001C4A97" w:rsidRDefault="006845A7" w:rsidP="001C4A97">
      <w:pPr>
        <w:pStyle w:val="Default"/>
        <w:ind w:right="-5" w:firstLine="720"/>
        <w:jc w:val="both"/>
      </w:pPr>
      <w:r w:rsidRPr="001C4A97">
        <w:rPr>
          <w:b/>
          <w:bCs/>
        </w:rPr>
        <w:t xml:space="preserve">Организационные условия </w:t>
      </w:r>
    </w:p>
    <w:p w:rsidR="006845A7" w:rsidRPr="001C4A97" w:rsidRDefault="006845A7" w:rsidP="001C4A97">
      <w:pPr>
        <w:pStyle w:val="Default"/>
        <w:ind w:right="-5" w:firstLine="720"/>
        <w:jc w:val="both"/>
      </w:pPr>
      <w:r w:rsidRPr="001C4A97">
        <w:t xml:space="preserve">Выбор </w:t>
      </w:r>
      <w:r w:rsidR="007F7B38" w:rsidRPr="001C4A97">
        <w:t xml:space="preserve">образовательной организацией </w:t>
      </w:r>
      <w:r w:rsidRPr="001C4A97">
        <w:t xml:space="preserve">моделей внеурочной деятельности предполагает: </w:t>
      </w:r>
    </w:p>
    <w:p w:rsidR="006845A7" w:rsidRPr="001C4A97" w:rsidRDefault="006845A7" w:rsidP="001C4A97">
      <w:pPr>
        <w:pStyle w:val="a4"/>
        <w:numPr>
          <w:ilvl w:val="0"/>
          <w:numId w:val="22"/>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распределение полномочий по организации и реализации внеурочной деятельности между субъектами образовательного процесса;</w:t>
      </w:r>
    </w:p>
    <w:p w:rsidR="006845A7" w:rsidRPr="001C4A97" w:rsidRDefault="006845A7" w:rsidP="001C4A97">
      <w:pPr>
        <w:pStyle w:val="Default"/>
        <w:numPr>
          <w:ilvl w:val="0"/>
          <w:numId w:val="22"/>
        </w:numPr>
        <w:ind w:left="0" w:right="-5" w:firstLine="0"/>
        <w:jc w:val="both"/>
      </w:pPr>
      <w:r w:rsidRPr="001C4A97">
        <w:t xml:space="preserve">уточнение, корректировку функционала педагогических работников школы, вовлеченных в реализацию программ внеурочной деятельности; </w:t>
      </w:r>
    </w:p>
    <w:p w:rsidR="006845A7" w:rsidRPr="001C4A97" w:rsidRDefault="006845A7" w:rsidP="001C4A97">
      <w:pPr>
        <w:pStyle w:val="Default"/>
        <w:numPr>
          <w:ilvl w:val="0"/>
          <w:numId w:val="22"/>
        </w:numPr>
        <w:ind w:left="0" w:right="-5" w:firstLine="0"/>
        <w:jc w:val="both"/>
      </w:pPr>
      <w:r w:rsidRPr="001C4A97">
        <w:t xml:space="preserve">конкретизацию организационной структуры управления реализацией основной образовательной программы общего образования; </w:t>
      </w:r>
    </w:p>
    <w:p w:rsidR="006845A7" w:rsidRPr="001C4A97" w:rsidRDefault="006845A7" w:rsidP="001C4A97">
      <w:pPr>
        <w:pStyle w:val="a4"/>
        <w:numPr>
          <w:ilvl w:val="0"/>
          <w:numId w:val="22"/>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формирование расписаний для классов и групп обучающихся, определение площадок для внеурочной деятельности, составление годового календарного графика, плана методической работы, внутри школьного контроля с учетом потребностей реализации программ внеурочной деятельности;</w:t>
      </w:r>
    </w:p>
    <w:p w:rsidR="006845A7" w:rsidRPr="001C4A97" w:rsidRDefault="006845A7" w:rsidP="001C4A97">
      <w:pPr>
        <w:pStyle w:val="Default"/>
        <w:numPr>
          <w:ilvl w:val="0"/>
          <w:numId w:val="22"/>
        </w:numPr>
        <w:ind w:left="0" w:right="-5" w:firstLine="0"/>
        <w:jc w:val="both"/>
      </w:pPr>
      <w:r w:rsidRPr="001C4A97">
        <w:t xml:space="preserve">организацию социально-педагогического партнерства </w:t>
      </w:r>
      <w:r w:rsidR="007F7B38" w:rsidRPr="001C4A97">
        <w:t>образовательной организации</w:t>
      </w:r>
      <w:r w:rsidRPr="001C4A97">
        <w:t xml:space="preserve"> и учреждений дополнительного образования детей и учреждений культуры и спорта через договоры о совместном сотрудничестве </w:t>
      </w:r>
      <w:r w:rsidR="007F7B38" w:rsidRPr="001C4A97">
        <w:t xml:space="preserve">образовательной организации </w:t>
      </w:r>
      <w:r w:rsidRPr="001C4A97">
        <w:t xml:space="preserve">и других образовательных учреждений и организаций; </w:t>
      </w:r>
    </w:p>
    <w:p w:rsidR="008B3876" w:rsidRPr="001C4A97" w:rsidRDefault="006845A7" w:rsidP="001C4A97">
      <w:pPr>
        <w:pStyle w:val="Default"/>
        <w:numPr>
          <w:ilvl w:val="0"/>
          <w:numId w:val="22"/>
        </w:numPr>
        <w:ind w:left="0" w:right="-5" w:firstLine="0"/>
        <w:jc w:val="both"/>
      </w:pPr>
      <w:r w:rsidRPr="001C4A97">
        <w:t xml:space="preserve">создание общего программно-методического пространства урочной, внеурочной деятельности и дополнительного образования детей, направленного на реализацию основной образовательной программы начального общего образования. </w:t>
      </w:r>
    </w:p>
    <w:p w:rsidR="001B2C2C" w:rsidRPr="001C4A97" w:rsidRDefault="008B3876"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b/>
          <w:bCs/>
          <w:color w:val="000000"/>
          <w:sz w:val="24"/>
          <w:szCs w:val="24"/>
        </w:rPr>
        <w:t xml:space="preserve">4. </w:t>
      </w:r>
      <w:r w:rsidR="001B2C2C" w:rsidRPr="001C4A97">
        <w:rPr>
          <w:rFonts w:ascii="Times New Roman" w:hAnsi="Times New Roman" w:cs="Times New Roman"/>
          <w:b/>
          <w:bCs/>
          <w:color w:val="000000"/>
          <w:sz w:val="24"/>
          <w:szCs w:val="24"/>
        </w:rPr>
        <w:t>СТРУКТУРА ПРОГРАММЫ ВНЕУРОЧНОЙ ДЕЯТЕЛЬНОСТИ.</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Структуру программы внеурочной </w:t>
      </w:r>
      <w:r w:rsidR="009B1847" w:rsidRPr="001C4A97">
        <w:rPr>
          <w:rFonts w:ascii="Times New Roman" w:hAnsi="Times New Roman" w:cs="Times New Roman"/>
          <w:color w:val="000000"/>
          <w:sz w:val="24"/>
          <w:szCs w:val="24"/>
        </w:rPr>
        <w:t>деятельности необходимо разрабо</w:t>
      </w:r>
      <w:r w:rsidRPr="001C4A97">
        <w:rPr>
          <w:rFonts w:ascii="Times New Roman" w:hAnsi="Times New Roman" w:cs="Times New Roman"/>
          <w:color w:val="000000"/>
          <w:sz w:val="24"/>
          <w:szCs w:val="24"/>
        </w:rPr>
        <w:t xml:space="preserve">тать на уровне </w:t>
      </w:r>
      <w:r w:rsidR="007F7B38" w:rsidRPr="001C4A97">
        <w:rPr>
          <w:rFonts w:ascii="Times New Roman" w:hAnsi="Times New Roman" w:cs="Times New Roman"/>
          <w:sz w:val="24"/>
          <w:szCs w:val="24"/>
        </w:rPr>
        <w:t>образовательной организации</w:t>
      </w:r>
      <w:r w:rsidR="009B1847" w:rsidRPr="001C4A97">
        <w:rPr>
          <w:rFonts w:ascii="Times New Roman" w:hAnsi="Times New Roman" w:cs="Times New Roman"/>
          <w:color w:val="000000"/>
          <w:sz w:val="24"/>
          <w:szCs w:val="24"/>
        </w:rPr>
        <w:t>, обсудить и согласовать на за</w:t>
      </w:r>
      <w:r w:rsidRPr="001C4A97">
        <w:rPr>
          <w:rFonts w:ascii="Times New Roman" w:hAnsi="Times New Roman" w:cs="Times New Roman"/>
          <w:color w:val="000000"/>
          <w:sz w:val="24"/>
          <w:szCs w:val="24"/>
        </w:rPr>
        <w:t xml:space="preserve">седании научно-методического или методического совета. После чего данная структура программы утверждается приказом директора </w:t>
      </w:r>
      <w:r w:rsidR="007F7B38" w:rsidRPr="001C4A97">
        <w:rPr>
          <w:rFonts w:ascii="Times New Roman" w:hAnsi="Times New Roman" w:cs="Times New Roman"/>
          <w:sz w:val="24"/>
          <w:szCs w:val="24"/>
        </w:rPr>
        <w:t>образовательной организации</w:t>
      </w:r>
      <w:r w:rsidRPr="001C4A97">
        <w:rPr>
          <w:rFonts w:ascii="Times New Roman" w:hAnsi="Times New Roman" w:cs="Times New Roman"/>
          <w:color w:val="000000"/>
          <w:sz w:val="24"/>
          <w:szCs w:val="24"/>
        </w:rPr>
        <w:t xml:space="preserve">.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lastRenderedPageBreak/>
        <w:t>При рассмотрении структуры программы внеурочной деятельности педагогов целесообразно провести сопоставление с требованиями к программам отдельных учебных предметов, курсов.</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 </w:t>
      </w:r>
      <w:r w:rsidRPr="001C4A97">
        <w:rPr>
          <w:rFonts w:ascii="Times New Roman" w:hAnsi="Times New Roman" w:cs="Times New Roman"/>
          <w:b/>
          <w:bCs/>
          <w:color w:val="000000"/>
          <w:sz w:val="24"/>
          <w:szCs w:val="24"/>
        </w:rPr>
        <w:t xml:space="preserve">Структура </w:t>
      </w:r>
      <w:r w:rsidRPr="001C4A97">
        <w:rPr>
          <w:rFonts w:ascii="Times New Roman" w:hAnsi="Times New Roman" w:cs="Times New Roman"/>
          <w:color w:val="000000"/>
          <w:sz w:val="24"/>
          <w:szCs w:val="24"/>
        </w:rPr>
        <w:t xml:space="preserve">может включать: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1. Титульный лист.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2. Пояснительная записка.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3. Учебно-тематический план.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4. Содержание изучаемого курса.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5. Мониторинговая карта определения личностных, </w:t>
      </w:r>
      <w:proofErr w:type="spellStart"/>
      <w:r w:rsidRPr="001C4A97">
        <w:rPr>
          <w:rFonts w:ascii="Times New Roman" w:hAnsi="Times New Roman" w:cs="Times New Roman"/>
          <w:color w:val="000000"/>
          <w:sz w:val="24"/>
          <w:szCs w:val="24"/>
        </w:rPr>
        <w:t>метапредметных</w:t>
      </w:r>
      <w:proofErr w:type="spellEnd"/>
      <w:r w:rsidRPr="001C4A97">
        <w:rPr>
          <w:rFonts w:ascii="Times New Roman" w:hAnsi="Times New Roman" w:cs="Times New Roman"/>
          <w:color w:val="000000"/>
          <w:sz w:val="24"/>
          <w:szCs w:val="24"/>
        </w:rPr>
        <w:t xml:space="preserve"> результатов освоения курса.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sz w:val="24"/>
          <w:szCs w:val="24"/>
        </w:rPr>
        <w:t xml:space="preserve">6. Описание методического и / или материально-технического обеспечения образовательного процесса (УМК).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7. Список литературы.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8. Приложения.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Рассмотрим содержание структурных компонентов.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b/>
          <w:bCs/>
          <w:color w:val="000000"/>
          <w:sz w:val="24"/>
          <w:szCs w:val="24"/>
        </w:rPr>
        <w:t xml:space="preserve">1. Титульный лист. </w:t>
      </w:r>
    </w:p>
    <w:p w:rsidR="001B2C2C" w:rsidRPr="001C4A97" w:rsidRDefault="001B2C2C"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proofErr w:type="gramStart"/>
      <w:r w:rsidRPr="001C4A97">
        <w:rPr>
          <w:rFonts w:ascii="Times New Roman" w:hAnsi="Times New Roman" w:cs="Times New Roman"/>
          <w:color w:val="000000"/>
          <w:sz w:val="24"/>
          <w:szCs w:val="24"/>
        </w:rPr>
        <w:t xml:space="preserve">Должен содержать: наименование </w:t>
      </w:r>
      <w:r w:rsidR="007F7B38" w:rsidRPr="001C4A97">
        <w:rPr>
          <w:rFonts w:ascii="Times New Roman" w:hAnsi="Times New Roman" w:cs="Times New Roman"/>
          <w:sz w:val="24"/>
          <w:szCs w:val="24"/>
        </w:rPr>
        <w:t>образовательной организации</w:t>
      </w:r>
      <w:r w:rsidRPr="001C4A97">
        <w:rPr>
          <w:rFonts w:ascii="Times New Roman" w:hAnsi="Times New Roman" w:cs="Times New Roman"/>
          <w:color w:val="000000"/>
          <w:sz w:val="24"/>
          <w:szCs w:val="24"/>
        </w:rPr>
        <w:t>; где, когда и кем утверждена данная программа; название про-граммы; направленность; возраст детей, на которых рассчитана составленная программа; сроки ее реализации; фамилию, имя, отчество, должность её автора (авторов); название населенного пункта, в котором реализуется программа; год разработки программы.</w:t>
      </w:r>
      <w:proofErr w:type="gramEnd"/>
    </w:p>
    <w:p w:rsidR="000A1B32" w:rsidRPr="001C4A97" w:rsidRDefault="000A1B32"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b/>
          <w:bCs/>
          <w:color w:val="000000"/>
          <w:sz w:val="24"/>
          <w:szCs w:val="24"/>
        </w:rPr>
        <w:t xml:space="preserve">2. Пояснительная записка. </w:t>
      </w:r>
    </w:p>
    <w:p w:rsidR="000A1B32" w:rsidRPr="001C4A97" w:rsidRDefault="000A1B32" w:rsidP="001C4A97">
      <w:pPr>
        <w:autoSpaceDE w:val="0"/>
        <w:autoSpaceDN w:val="0"/>
        <w:adjustRightInd w:val="0"/>
        <w:spacing w:after="0" w:line="240" w:lineRule="auto"/>
        <w:ind w:right="-5" w:firstLine="720"/>
        <w:jc w:val="both"/>
        <w:rPr>
          <w:rFonts w:ascii="Times New Roman" w:hAnsi="Times New Roman" w:cs="Times New Roman"/>
          <w:sz w:val="24"/>
          <w:szCs w:val="24"/>
        </w:rPr>
      </w:pPr>
      <w:proofErr w:type="gramStart"/>
      <w:r w:rsidRPr="001C4A97">
        <w:rPr>
          <w:rFonts w:ascii="Times New Roman" w:hAnsi="Times New Roman" w:cs="Times New Roman"/>
          <w:color w:val="000000"/>
          <w:sz w:val="24"/>
          <w:szCs w:val="24"/>
        </w:rPr>
        <w:t>Должна содержать: направленность программы; её актуальность (</w:t>
      </w:r>
      <w:proofErr w:type="spellStart"/>
      <w:r w:rsidRPr="001C4A97">
        <w:rPr>
          <w:rFonts w:ascii="Times New Roman" w:hAnsi="Times New Roman" w:cs="Times New Roman"/>
          <w:color w:val="000000"/>
          <w:sz w:val="24"/>
          <w:szCs w:val="24"/>
        </w:rPr>
        <w:t>госу-дарственный</w:t>
      </w:r>
      <w:proofErr w:type="spellEnd"/>
      <w:r w:rsidRPr="001C4A97">
        <w:rPr>
          <w:rFonts w:ascii="Times New Roman" w:hAnsi="Times New Roman" w:cs="Times New Roman"/>
          <w:color w:val="000000"/>
          <w:sz w:val="24"/>
          <w:szCs w:val="24"/>
        </w:rPr>
        <w:t xml:space="preserve"> заказ – ФГОС ОО, социальный заказ родителей и пожелания  </w:t>
      </w:r>
      <w:r w:rsidRPr="001C4A97">
        <w:rPr>
          <w:rFonts w:ascii="Times New Roman" w:hAnsi="Times New Roman" w:cs="Times New Roman"/>
          <w:sz w:val="24"/>
          <w:szCs w:val="24"/>
        </w:rPr>
        <w:t>детей на основе проведенного анкетировани</w:t>
      </w:r>
      <w:r w:rsidR="008B3876" w:rsidRPr="001C4A97">
        <w:rPr>
          <w:rFonts w:ascii="Times New Roman" w:hAnsi="Times New Roman" w:cs="Times New Roman"/>
          <w:sz w:val="24"/>
          <w:szCs w:val="24"/>
        </w:rPr>
        <w:t>я); цель и задачи программы (од</w:t>
      </w:r>
      <w:r w:rsidRPr="001C4A97">
        <w:rPr>
          <w:rFonts w:ascii="Times New Roman" w:hAnsi="Times New Roman" w:cs="Times New Roman"/>
          <w:sz w:val="24"/>
          <w:szCs w:val="24"/>
        </w:rPr>
        <w:t>на цель и не более 3–5 задач); возраст детей, их психолого-педагогическая характеристика; сроки реализации (общая продолжительность, этапы); краткое обоснование ценностных ориентиров и логики формирования содержания курса, форм и режима занятий (дел);</w:t>
      </w:r>
      <w:proofErr w:type="gramEnd"/>
      <w:r w:rsidRPr="001C4A97">
        <w:rPr>
          <w:rFonts w:ascii="Times New Roman" w:hAnsi="Times New Roman" w:cs="Times New Roman"/>
          <w:sz w:val="24"/>
          <w:szCs w:val="24"/>
        </w:rPr>
        <w:t xml:space="preserve"> выделение результатов (личностные, </w:t>
      </w:r>
      <w:proofErr w:type="spellStart"/>
      <w:r w:rsidRPr="001C4A97">
        <w:rPr>
          <w:rFonts w:ascii="Times New Roman" w:hAnsi="Times New Roman" w:cs="Times New Roman"/>
          <w:sz w:val="24"/>
          <w:szCs w:val="24"/>
        </w:rPr>
        <w:t>метапредметные</w:t>
      </w:r>
      <w:proofErr w:type="spellEnd"/>
      <w:r w:rsidRPr="001C4A97">
        <w:rPr>
          <w:rFonts w:ascii="Times New Roman" w:hAnsi="Times New Roman" w:cs="Times New Roman"/>
          <w:sz w:val="24"/>
          <w:szCs w:val="24"/>
        </w:rPr>
        <w:t xml:space="preserve">, возможно предметные), на которые может оказать влияние реализуемый курс (возможно способы их проверки, формы подведения итогов реализации программы: выставки, фестивали, соревнования, конференции и т.д.). </w:t>
      </w:r>
    </w:p>
    <w:p w:rsidR="000A1B32" w:rsidRPr="001C4A97" w:rsidRDefault="000A1B32"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При разработке программы наибольшее количество затруднений возникает при формулировании </w:t>
      </w:r>
      <w:r w:rsidRPr="001C4A97">
        <w:rPr>
          <w:rFonts w:ascii="Times New Roman" w:hAnsi="Times New Roman" w:cs="Times New Roman"/>
          <w:i/>
          <w:iCs/>
          <w:color w:val="000000"/>
          <w:sz w:val="24"/>
          <w:szCs w:val="24"/>
        </w:rPr>
        <w:t xml:space="preserve">цели и задач. </w:t>
      </w:r>
      <w:r w:rsidRPr="001C4A97">
        <w:rPr>
          <w:rFonts w:ascii="Times New Roman" w:hAnsi="Times New Roman" w:cs="Times New Roman"/>
          <w:color w:val="000000"/>
          <w:sz w:val="24"/>
          <w:szCs w:val="24"/>
        </w:rPr>
        <w:t xml:space="preserve">Поэтому имеет смысл уточнить определения. </w:t>
      </w:r>
    </w:p>
    <w:p w:rsidR="001B2C2C" w:rsidRPr="001C4A97" w:rsidRDefault="000A1B32"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b/>
          <w:bCs/>
          <w:color w:val="000000"/>
          <w:sz w:val="24"/>
          <w:szCs w:val="24"/>
        </w:rPr>
        <w:t xml:space="preserve">Цель </w:t>
      </w:r>
      <w:r w:rsidRPr="001C4A97">
        <w:rPr>
          <w:rFonts w:ascii="Times New Roman" w:hAnsi="Times New Roman" w:cs="Times New Roman"/>
          <w:color w:val="000000"/>
          <w:sz w:val="24"/>
          <w:szCs w:val="24"/>
        </w:rPr>
        <w:t>– это конкретный, охарактеризованный качественно, а по возможности и количественно, образ желаемого (ожидаемого) результата, которого воспитанник реально может достичь к четко определенному моменту времени, который в нашем случае должен соответствовать и требованиям ФГОС НОО.</w:t>
      </w:r>
    </w:p>
    <w:p w:rsidR="000A1B32" w:rsidRPr="001C4A97" w:rsidRDefault="000A1B32"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 xml:space="preserve">Формулировка цели должна быть </w:t>
      </w:r>
      <w:r w:rsidRPr="001C4A97">
        <w:rPr>
          <w:rFonts w:ascii="Times New Roman" w:hAnsi="Times New Roman" w:cs="Times New Roman"/>
          <w:i/>
          <w:iCs/>
          <w:sz w:val="24"/>
          <w:szCs w:val="24"/>
        </w:rPr>
        <w:t xml:space="preserve">максимально четкой и краткой, полной и логически корректной. </w:t>
      </w:r>
      <w:r w:rsidRPr="001C4A97">
        <w:rPr>
          <w:rFonts w:ascii="Times New Roman" w:hAnsi="Times New Roman" w:cs="Times New Roman"/>
          <w:sz w:val="24"/>
          <w:szCs w:val="24"/>
        </w:rPr>
        <w:t>Ее назначение – определить стратегию и тактику образовательного процесса. Однако точно поставить цель без предварительного анализа образовательного уровня детей группы, всего детского объединения, особенностей окружающей среды, вашего региона затруднительно. Чем объемнее программа, тем глубже должен быть анализ. Как правило, цель можно сформулировать по следующей проблематике:</w:t>
      </w:r>
    </w:p>
    <w:p w:rsidR="000A1B32" w:rsidRPr="001C4A97" w:rsidRDefault="000A1B32" w:rsidP="001C4A97">
      <w:pPr>
        <w:pStyle w:val="a4"/>
        <w:numPr>
          <w:ilvl w:val="0"/>
          <w:numId w:val="2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развитие мотивации личности к познанию и творчеству как основы развития образовательных запросов и потребностей детей к саморазвитию; </w:t>
      </w:r>
    </w:p>
    <w:p w:rsidR="000A1B32" w:rsidRPr="001C4A97" w:rsidRDefault="000A1B32" w:rsidP="001C4A97">
      <w:pPr>
        <w:pStyle w:val="a4"/>
        <w:numPr>
          <w:ilvl w:val="0"/>
          <w:numId w:val="2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развитие индивидуальности, личной культуры, коммуникативных способностей ребенка, детской одаренности; </w:t>
      </w:r>
    </w:p>
    <w:p w:rsidR="009B1847" w:rsidRPr="001C4A97" w:rsidRDefault="000A1B32" w:rsidP="001C4A97">
      <w:pPr>
        <w:pStyle w:val="a4"/>
        <w:numPr>
          <w:ilvl w:val="0"/>
          <w:numId w:val="2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коррекция психофизического и умственного развития детей; </w:t>
      </w:r>
    </w:p>
    <w:p w:rsidR="000A1B32" w:rsidRPr="001C4A97" w:rsidRDefault="000A1B32" w:rsidP="001C4A97">
      <w:pPr>
        <w:pStyle w:val="a4"/>
        <w:numPr>
          <w:ilvl w:val="0"/>
          <w:numId w:val="23"/>
        </w:numPr>
        <w:autoSpaceDE w:val="0"/>
        <w:autoSpaceDN w:val="0"/>
        <w:adjustRightInd w:val="0"/>
        <w:spacing w:after="0" w:line="240" w:lineRule="auto"/>
        <w:ind w:left="0" w:right="-5" w:firstLine="0"/>
        <w:jc w:val="both"/>
        <w:rPr>
          <w:rFonts w:ascii="Times New Roman" w:hAnsi="Times New Roman" w:cs="Times New Roman"/>
          <w:sz w:val="24"/>
          <w:szCs w:val="24"/>
        </w:rPr>
      </w:pPr>
      <w:r w:rsidRPr="001C4A97">
        <w:rPr>
          <w:rFonts w:ascii="Times New Roman" w:hAnsi="Times New Roman" w:cs="Times New Roman"/>
          <w:sz w:val="24"/>
          <w:szCs w:val="24"/>
        </w:rPr>
        <w:t xml:space="preserve">формирование ценностно-смысловых установок обучающихся, отражающих их индивидуально-личностные позиции и основ гражданской идентичности; </w:t>
      </w:r>
    </w:p>
    <w:p w:rsidR="009B1847" w:rsidRPr="001C4A97" w:rsidRDefault="000A1B32" w:rsidP="001C4A97">
      <w:pPr>
        <w:pStyle w:val="Default"/>
        <w:numPr>
          <w:ilvl w:val="0"/>
          <w:numId w:val="23"/>
        </w:numPr>
        <w:ind w:left="0" w:right="-5" w:firstLine="0"/>
        <w:jc w:val="both"/>
      </w:pPr>
      <w:r w:rsidRPr="001C4A97">
        <w:t>формирование социальных компетенций; адаптация в обществ</w:t>
      </w:r>
      <w:r w:rsidR="009B1847" w:rsidRPr="001C4A97">
        <w:t xml:space="preserve">е детей с проблемами, в том числе и профилактике асоциального поведения детей; </w:t>
      </w:r>
    </w:p>
    <w:p w:rsidR="009B1847" w:rsidRPr="001C4A97" w:rsidRDefault="009B1847" w:rsidP="001C4A97">
      <w:pPr>
        <w:pStyle w:val="a4"/>
        <w:numPr>
          <w:ilvl w:val="0"/>
          <w:numId w:val="2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lastRenderedPageBreak/>
        <w:t xml:space="preserve">повышение занятости детей в свободное время; </w:t>
      </w:r>
    </w:p>
    <w:p w:rsidR="000A1B32" w:rsidRPr="001C4A97" w:rsidRDefault="009B1847" w:rsidP="001C4A97">
      <w:pPr>
        <w:pStyle w:val="a4"/>
        <w:numPr>
          <w:ilvl w:val="0"/>
          <w:numId w:val="23"/>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физическое развитие и оздоровление детей.</w:t>
      </w:r>
    </w:p>
    <w:p w:rsidR="009B1847" w:rsidRPr="001C4A97" w:rsidRDefault="009B1847"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Конкретизация целей в тексте программы проходит в ходе определения задач – путей достижения цели. При формировании задач С.В. </w:t>
      </w:r>
      <w:proofErr w:type="spellStart"/>
      <w:r w:rsidRPr="001C4A97">
        <w:rPr>
          <w:rFonts w:ascii="Times New Roman" w:hAnsi="Times New Roman" w:cs="Times New Roman"/>
          <w:color w:val="000000"/>
          <w:sz w:val="24"/>
          <w:szCs w:val="24"/>
        </w:rPr>
        <w:t>Тетерский</w:t>
      </w:r>
      <w:proofErr w:type="spellEnd"/>
      <w:r w:rsidRPr="001C4A97">
        <w:rPr>
          <w:rFonts w:ascii="Times New Roman" w:hAnsi="Times New Roman" w:cs="Times New Roman"/>
          <w:color w:val="000000"/>
          <w:sz w:val="24"/>
          <w:szCs w:val="24"/>
        </w:rPr>
        <w:t xml:space="preserve"> рекомендует воспользоваться следующей классификацией: </w:t>
      </w:r>
    </w:p>
    <w:p w:rsidR="009B1847" w:rsidRPr="001C4A97" w:rsidRDefault="009B1847" w:rsidP="001C4A97">
      <w:pPr>
        <w:pStyle w:val="a4"/>
        <w:numPr>
          <w:ilvl w:val="0"/>
          <w:numId w:val="24"/>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proofErr w:type="gramStart"/>
      <w:r w:rsidRPr="001C4A97">
        <w:rPr>
          <w:rFonts w:ascii="Times New Roman" w:hAnsi="Times New Roman" w:cs="Times New Roman"/>
          <w:color w:val="000000"/>
          <w:sz w:val="24"/>
          <w:szCs w:val="24"/>
        </w:rPr>
        <w:t xml:space="preserve">познавательная (развитие познавательного интереса, включенность в познавательную деятельность); </w:t>
      </w:r>
      <w:proofErr w:type="gramEnd"/>
    </w:p>
    <w:p w:rsidR="009B1847" w:rsidRPr="001C4A97" w:rsidRDefault="009B1847" w:rsidP="001C4A97">
      <w:pPr>
        <w:pStyle w:val="a4"/>
        <w:numPr>
          <w:ilvl w:val="0"/>
          <w:numId w:val="24"/>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proofErr w:type="gramStart"/>
      <w:r w:rsidRPr="001C4A97">
        <w:rPr>
          <w:rFonts w:ascii="Times New Roman" w:hAnsi="Times New Roman" w:cs="Times New Roman"/>
          <w:color w:val="000000"/>
          <w:sz w:val="24"/>
          <w:szCs w:val="24"/>
        </w:rPr>
        <w:t>развивающая</w:t>
      </w:r>
      <w:proofErr w:type="gramEnd"/>
      <w:r w:rsidRPr="001C4A97">
        <w:rPr>
          <w:rFonts w:ascii="Times New Roman" w:hAnsi="Times New Roman" w:cs="Times New Roman"/>
          <w:color w:val="000000"/>
          <w:sz w:val="24"/>
          <w:szCs w:val="24"/>
        </w:rPr>
        <w:t xml:space="preserve"> (развитие личностного самообразования: активности, самостоятельности, общения); </w:t>
      </w:r>
    </w:p>
    <w:p w:rsidR="009B1847" w:rsidRPr="001C4A97" w:rsidRDefault="009B1847" w:rsidP="001C4A97">
      <w:pPr>
        <w:pStyle w:val="a4"/>
        <w:numPr>
          <w:ilvl w:val="0"/>
          <w:numId w:val="24"/>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proofErr w:type="gramStart"/>
      <w:r w:rsidRPr="001C4A97">
        <w:rPr>
          <w:rFonts w:ascii="Times New Roman" w:hAnsi="Times New Roman" w:cs="Times New Roman"/>
          <w:color w:val="000000"/>
          <w:sz w:val="24"/>
          <w:szCs w:val="24"/>
        </w:rPr>
        <w:t xml:space="preserve">мотивационная (создание комфортной обстановки, атмосферы добро-желательности, сотрудничества, включения в активную деятельность, ситуации успеха); </w:t>
      </w:r>
      <w:proofErr w:type="gramEnd"/>
    </w:p>
    <w:p w:rsidR="009B1847" w:rsidRPr="001C4A97" w:rsidRDefault="009B1847" w:rsidP="001C4A97">
      <w:pPr>
        <w:pStyle w:val="a4"/>
        <w:numPr>
          <w:ilvl w:val="0"/>
          <w:numId w:val="24"/>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социально-педагогическая (формирование общественной активности, реализация в социуме и др.); </w:t>
      </w:r>
    </w:p>
    <w:p w:rsidR="009B1847" w:rsidRPr="001C4A97" w:rsidRDefault="009B1847" w:rsidP="001C4A97">
      <w:pPr>
        <w:pStyle w:val="a4"/>
        <w:numPr>
          <w:ilvl w:val="0"/>
          <w:numId w:val="24"/>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proofErr w:type="gramStart"/>
      <w:r w:rsidRPr="001C4A97">
        <w:rPr>
          <w:rFonts w:ascii="Times New Roman" w:hAnsi="Times New Roman" w:cs="Times New Roman"/>
          <w:color w:val="000000"/>
          <w:sz w:val="24"/>
          <w:szCs w:val="24"/>
        </w:rPr>
        <w:t>обучающая</w:t>
      </w:r>
      <w:proofErr w:type="gramEnd"/>
      <w:r w:rsidRPr="001C4A97">
        <w:rPr>
          <w:rFonts w:ascii="Times New Roman" w:hAnsi="Times New Roman" w:cs="Times New Roman"/>
          <w:color w:val="000000"/>
          <w:sz w:val="24"/>
          <w:szCs w:val="24"/>
        </w:rPr>
        <w:t xml:space="preserve"> (формирование специальных знаний, умений, удовлетворение образовательных потребностей); </w:t>
      </w:r>
    </w:p>
    <w:p w:rsidR="009B1847" w:rsidRPr="001C4A97" w:rsidRDefault="009B1847" w:rsidP="001C4A97">
      <w:pPr>
        <w:pStyle w:val="a4"/>
        <w:numPr>
          <w:ilvl w:val="0"/>
          <w:numId w:val="24"/>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эстетическая (аккуратность, опрятность, культура поведения, умение ценить красоту);</w:t>
      </w:r>
    </w:p>
    <w:p w:rsidR="009B1847" w:rsidRPr="001C4A97" w:rsidRDefault="009B1847" w:rsidP="001C4A97">
      <w:pPr>
        <w:pStyle w:val="a4"/>
        <w:numPr>
          <w:ilvl w:val="0"/>
          <w:numId w:val="24"/>
        </w:numPr>
        <w:autoSpaceDE w:val="0"/>
        <w:autoSpaceDN w:val="0"/>
        <w:adjustRightInd w:val="0"/>
        <w:spacing w:after="0" w:line="240" w:lineRule="auto"/>
        <w:ind w:left="0" w:right="-5" w:firstLine="0"/>
        <w:jc w:val="both"/>
        <w:rPr>
          <w:rFonts w:ascii="Times New Roman" w:hAnsi="Times New Roman" w:cs="Times New Roman"/>
          <w:color w:val="000000"/>
          <w:sz w:val="24"/>
          <w:szCs w:val="24"/>
        </w:rPr>
      </w:pPr>
      <w:proofErr w:type="gramStart"/>
      <w:r w:rsidRPr="001C4A97">
        <w:rPr>
          <w:rFonts w:ascii="Times New Roman" w:hAnsi="Times New Roman" w:cs="Times New Roman"/>
          <w:color w:val="000000"/>
          <w:sz w:val="24"/>
          <w:szCs w:val="24"/>
        </w:rPr>
        <w:t>оздоровительная</w:t>
      </w:r>
      <w:proofErr w:type="gramEnd"/>
      <w:r w:rsidRPr="001C4A97">
        <w:rPr>
          <w:rFonts w:ascii="Times New Roman" w:hAnsi="Times New Roman" w:cs="Times New Roman"/>
          <w:color w:val="000000"/>
          <w:sz w:val="24"/>
          <w:szCs w:val="24"/>
        </w:rPr>
        <w:t xml:space="preserve"> (формирование здорового образа жизни). </w:t>
      </w:r>
    </w:p>
    <w:p w:rsidR="009B1847" w:rsidRPr="001C4A97" w:rsidRDefault="009B1847"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Формулировка задач должна быть ч</w:t>
      </w:r>
      <w:r w:rsidR="001C4A97" w:rsidRPr="001C4A97">
        <w:rPr>
          <w:rFonts w:ascii="Times New Roman" w:hAnsi="Times New Roman" w:cs="Times New Roman"/>
          <w:color w:val="000000"/>
          <w:sz w:val="24"/>
          <w:szCs w:val="24"/>
        </w:rPr>
        <w:t>еткой и краткой, включать ключе</w:t>
      </w:r>
      <w:r w:rsidRPr="001C4A97">
        <w:rPr>
          <w:rFonts w:ascii="Times New Roman" w:hAnsi="Times New Roman" w:cs="Times New Roman"/>
          <w:color w:val="000000"/>
          <w:sz w:val="24"/>
          <w:szCs w:val="24"/>
        </w:rPr>
        <w:t xml:space="preserve">вое слово (оказать, отработать, освоить, организовать). </w:t>
      </w:r>
    </w:p>
    <w:p w:rsidR="009B1847" w:rsidRPr="001C4A97" w:rsidRDefault="009B184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color w:val="000000"/>
          <w:sz w:val="24"/>
          <w:szCs w:val="24"/>
        </w:rPr>
        <w:t>Основная трудность, которая может возникнуть у педагога, связана с необходимостью разделить цель и задачи, не смешивать их, а также избежать повторов в формулировках. Для этого следует иметь в виду, что цель образо</w:t>
      </w:r>
      <w:r w:rsidRPr="001C4A97">
        <w:rPr>
          <w:rFonts w:ascii="Times New Roman" w:hAnsi="Times New Roman" w:cs="Times New Roman"/>
          <w:sz w:val="24"/>
          <w:szCs w:val="24"/>
        </w:rPr>
        <w:t>вательной программы курса внеурочной деятельности – это, образно говоря, её стратегия, фиксирующая желаемый конечный результат.</w:t>
      </w:r>
    </w:p>
    <w:p w:rsidR="00A86669" w:rsidRPr="001C4A97" w:rsidRDefault="00A86669"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b/>
          <w:bCs/>
          <w:color w:val="000000"/>
          <w:sz w:val="24"/>
          <w:szCs w:val="24"/>
        </w:rPr>
        <w:t xml:space="preserve">3. Учебно-тематический план. </w:t>
      </w:r>
    </w:p>
    <w:p w:rsidR="00A86669" w:rsidRPr="001C4A97" w:rsidRDefault="00A86669"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 xml:space="preserve">Должен содержать: перечень разделов, тем программы; количество часов по каждой теме с разбивкой на теоретические и практические виды занятий. Но при этом необходимо помнить, что внеурочная деятельность, являясь практико-ориентированной, не должна подразумевать большого количества лекционных занятий. </w:t>
      </w:r>
      <w:proofErr w:type="gramStart"/>
      <w:r w:rsidRPr="001C4A97">
        <w:rPr>
          <w:rFonts w:ascii="Times New Roman" w:hAnsi="Times New Roman" w:cs="Times New Roman"/>
          <w:color w:val="000000"/>
          <w:sz w:val="24"/>
          <w:szCs w:val="24"/>
        </w:rPr>
        <w:t>Обратить внимание необходимо и на формы (игра, беседа, поход, экскурсия, конкурс, конференция, выставка и т. д., но не лекция в начальной школе).</w:t>
      </w:r>
      <w:proofErr w:type="gramEnd"/>
      <w:r w:rsidRPr="001C4A97">
        <w:rPr>
          <w:rFonts w:ascii="Times New Roman" w:hAnsi="Times New Roman" w:cs="Times New Roman"/>
          <w:color w:val="000000"/>
          <w:sz w:val="24"/>
          <w:szCs w:val="24"/>
        </w:rPr>
        <w:t xml:space="preserve"> УТП составляется в соответствии с продолжительностью реализации программы. Каникулярное время планируется в соответствии с положениями Устава образовательного учреждения. Программы, рассчитанные более чем на год, представляют УТП на каждый год отдельно. Оформление УТП рекомендуется в виде таблицы.</w:t>
      </w:r>
    </w:p>
    <w:p w:rsidR="00A86669" w:rsidRPr="001C4A97" w:rsidRDefault="00A86669"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Пример 1.</w:t>
      </w:r>
    </w:p>
    <w:tbl>
      <w:tblPr>
        <w:tblStyle w:val="a5"/>
        <w:tblW w:w="9792" w:type="dxa"/>
        <w:tblLook w:val="04A0"/>
      </w:tblPr>
      <w:tblGrid>
        <w:gridCol w:w="1087"/>
        <w:gridCol w:w="1332"/>
        <w:gridCol w:w="1531"/>
        <w:gridCol w:w="1291"/>
        <w:gridCol w:w="1392"/>
        <w:gridCol w:w="3159"/>
      </w:tblGrid>
      <w:tr w:rsidR="00A86669" w:rsidRPr="001C4A97" w:rsidTr="001C4A97">
        <w:trPr>
          <w:trHeight w:val="450"/>
        </w:trPr>
        <w:tc>
          <w:tcPr>
            <w:tcW w:w="1087" w:type="dxa"/>
            <w:vMerge w:val="restart"/>
          </w:tcPr>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r w:rsidRPr="001C4A97">
              <w:rPr>
                <w:rFonts w:ascii="Times New Roman" w:hAnsi="Times New Roman" w:cs="Times New Roman"/>
                <w:color w:val="000000"/>
                <w:sz w:val="24"/>
                <w:szCs w:val="24"/>
              </w:rPr>
              <w:t>№</w:t>
            </w: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c>
          <w:tcPr>
            <w:tcW w:w="1332" w:type="dxa"/>
            <w:vMerge w:val="restart"/>
          </w:tcPr>
          <w:p w:rsidR="00A86669" w:rsidRPr="001C4A97" w:rsidRDefault="00A86669" w:rsidP="001C4A97">
            <w:pPr>
              <w:autoSpaceDE w:val="0"/>
              <w:autoSpaceDN w:val="0"/>
              <w:adjustRightInd w:val="0"/>
              <w:ind w:right="-5" w:hanging="3"/>
              <w:jc w:val="center"/>
              <w:rPr>
                <w:rFonts w:ascii="Times New Roman" w:hAnsi="Times New Roman" w:cs="Times New Roman"/>
                <w:color w:val="000000"/>
                <w:sz w:val="24"/>
                <w:szCs w:val="24"/>
              </w:rPr>
            </w:pPr>
            <w:r w:rsidRPr="001C4A97">
              <w:rPr>
                <w:rFonts w:ascii="Times New Roman" w:hAnsi="Times New Roman" w:cs="Times New Roman"/>
                <w:color w:val="000000"/>
                <w:sz w:val="24"/>
                <w:szCs w:val="24"/>
              </w:rPr>
              <w:t>Тема занятия</w:t>
            </w:r>
          </w:p>
        </w:tc>
        <w:tc>
          <w:tcPr>
            <w:tcW w:w="1531" w:type="dxa"/>
            <w:vMerge w:val="restart"/>
          </w:tcPr>
          <w:p w:rsidR="00A86669" w:rsidRPr="001C4A97" w:rsidRDefault="00A86669" w:rsidP="001C4A97">
            <w:pPr>
              <w:autoSpaceDE w:val="0"/>
              <w:autoSpaceDN w:val="0"/>
              <w:adjustRightInd w:val="0"/>
              <w:ind w:right="-5" w:firstLine="51"/>
              <w:jc w:val="center"/>
              <w:rPr>
                <w:rFonts w:ascii="Times New Roman" w:hAnsi="Times New Roman" w:cs="Times New Roman"/>
                <w:color w:val="000000"/>
                <w:sz w:val="24"/>
                <w:szCs w:val="24"/>
              </w:rPr>
            </w:pPr>
            <w:r w:rsidRPr="001C4A97">
              <w:rPr>
                <w:rFonts w:ascii="Times New Roman" w:hAnsi="Times New Roman" w:cs="Times New Roman"/>
                <w:color w:val="000000"/>
                <w:sz w:val="24"/>
                <w:szCs w:val="24"/>
              </w:rPr>
              <w:t>Количество часов</w:t>
            </w:r>
          </w:p>
        </w:tc>
        <w:tc>
          <w:tcPr>
            <w:tcW w:w="1291" w:type="dxa"/>
          </w:tcPr>
          <w:p w:rsidR="00A86669" w:rsidRPr="001C4A97" w:rsidRDefault="00A86669" w:rsidP="001C4A97">
            <w:pPr>
              <w:autoSpaceDE w:val="0"/>
              <w:autoSpaceDN w:val="0"/>
              <w:adjustRightInd w:val="0"/>
              <w:ind w:right="-5" w:firstLine="59"/>
              <w:jc w:val="center"/>
              <w:rPr>
                <w:rFonts w:ascii="Times New Roman" w:hAnsi="Times New Roman" w:cs="Times New Roman"/>
                <w:color w:val="000000"/>
                <w:sz w:val="24"/>
                <w:szCs w:val="24"/>
              </w:rPr>
            </w:pPr>
            <w:r w:rsidRPr="001C4A97">
              <w:rPr>
                <w:rFonts w:ascii="Times New Roman" w:hAnsi="Times New Roman" w:cs="Times New Roman"/>
                <w:color w:val="000000"/>
                <w:sz w:val="24"/>
                <w:szCs w:val="24"/>
              </w:rPr>
              <w:t>В том числе</w:t>
            </w:r>
          </w:p>
        </w:tc>
        <w:tc>
          <w:tcPr>
            <w:tcW w:w="1392" w:type="dxa"/>
          </w:tcPr>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c>
          <w:tcPr>
            <w:tcW w:w="3159" w:type="dxa"/>
          </w:tcPr>
          <w:tbl>
            <w:tblPr>
              <w:tblW w:w="2943" w:type="dxa"/>
              <w:tblBorders>
                <w:top w:val="nil"/>
                <w:left w:val="nil"/>
                <w:bottom w:val="nil"/>
                <w:right w:val="nil"/>
              </w:tblBorders>
              <w:tblLook w:val="0000"/>
            </w:tblPr>
            <w:tblGrid>
              <w:gridCol w:w="2943"/>
            </w:tblGrid>
            <w:tr w:rsidR="00A86669" w:rsidRPr="001C4A97" w:rsidTr="001C4A97">
              <w:trPr>
                <w:trHeight w:val="799"/>
              </w:trPr>
              <w:tc>
                <w:tcPr>
                  <w:tcW w:w="2943" w:type="dxa"/>
                </w:tcPr>
                <w:p w:rsidR="00A86669" w:rsidRPr="001C4A97" w:rsidRDefault="00A86669" w:rsidP="001C4A97">
                  <w:pPr>
                    <w:autoSpaceDE w:val="0"/>
                    <w:autoSpaceDN w:val="0"/>
                    <w:adjustRightInd w:val="0"/>
                    <w:spacing w:after="0" w:line="240" w:lineRule="auto"/>
                    <w:ind w:right="-5" w:firstLine="36"/>
                    <w:jc w:val="center"/>
                    <w:rPr>
                      <w:rFonts w:ascii="Times New Roman" w:hAnsi="Times New Roman" w:cs="Times New Roman"/>
                      <w:color w:val="000000"/>
                      <w:sz w:val="24"/>
                      <w:szCs w:val="24"/>
                    </w:rPr>
                  </w:pPr>
                  <w:r w:rsidRPr="001C4A97">
                    <w:rPr>
                      <w:rFonts w:ascii="Times New Roman" w:hAnsi="Times New Roman" w:cs="Times New Roman"/>
                      <w:color w:val="000000"/>
                      <w:sz w:val="24"/>
                      <w:szCs w:val="24"/>
                    </w:rPr>
                    <w:t>Формы организации деятельности детей при проведении занятий</w:t>
                  </w:r>
                </w:p>
              </w:tc>
            </w:tr>
          </w:tbl>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r>
      <w:tr w:rsidR="00A86669" w:rsidRPr="001C4A97" w:rsidTr="001C4A97">
        <w:trPr>
          <w:trHeight w:val="1170"/>
        </w:trPr>
        <w:tc>
          <w:tcPr>
            <w:tcW w:w="1087" w:type="dxa"/>
            <w:vMerge/>
          </w:tcPr>
          <w:p w:rsidR="00A86669" w:rsidRPr="001C4A97" w:rsidRDefault="00A86669" w:rsidP="001C4A97">
            <w:pPr>
              <w:autoSpaceDE w:val="0"/>
              <w:autoSpaceDN w:val="0"/>
              <w:adjustRightInd w:val="0"/>
              <w:ind w:right="-5" w:firstLine="720"/>
              <w:jc w:val="both"/>
              <w:rPr>
                <w:rFonts w:ascii="Times New Roman" w:hAnsi="Times New Roman" w:cs="Times New Roman"/>
                <w:color w:val="000000"/>
                <w:sz w:val="24"/>
                <w:szCs w:val="24"/>
              </w:rPr>
            </w:pPr>
          </w:p>
        </w:tc>
        <w:tc>
          <w:tcPr>
            <w:tcW w:w="1332" w:type="dxa"/>
            <w:vMerge/>
          </w:tcPr>
          <w:p w:rsidR="00A86669" w:rsidRPr="001C4A97" w:rsidRDefault="00A86669" w:rsidP="001C4A97">
            <w:pPr>
              <w:autoSpaceDE w:val="0"/>
              <w:autoSpaceDN w:val="0"/>
              <w:adjustRightInd w:val="0"/>
              <w:ind w:right="-5" w:firstLine="720"/>
              <w:jc w:val="both"/>
              <w:rPr>
                <w:rFonts w:ascii="Times New Roman" w:hAnsi="Times New Roman" w:cs="Times New Roman"/>
                <w:color w:val="000000"/>
                <w:sz w:val="24"/>
                <w:szCs w:val="24"/>
              </w:rPr>
            </w:pPr>
          </w:p>
        </w:tc>
        <w:tc>
          <w:tcPr>
            <w:tcW w:w="1531" w:type="dxa"/>
            <w:vMerge/>
          </w:tcPr>
          <w:p w:rsidR="00A86669" w:rsidRPr="001C4A97" w:rsidRDefault="00A86669" w:rsidP="001C4A97">
            <w:pPr>
              <w:autoSpaceDE w:val="0"/>
              <w:autoSpaceDN w:val="0"/>
              <w:adjustRightInd w:val="0"/>
              <w:ind w:right="-5" w:firstLine="720"/>
              <w:jc w:val="both"/>
              <w:rPr>
                <w:rFonts w:ascii="Times New Roman" w:hAnsi="Times New Roman" w:cs="Times New Roman"/>
                <w:color w:val="000000"/>
                <w:sz w:val="24"/>
                <w:szCs w:val="24"/>
              </w:rPr>
            </w:pPr>
          </w:p>
        </w:tc>
        <w:tc>
          <w:tcPr>
            <w:tcW w:w="1291" w:type="dxa"/>
          </w:tcPr>
          <w:p w:rsidR="00A86669" w:rsidRPr="001C4A97" w:rsidRDefault="00A86669" w:rsidP="001C4A97">
            <w:pPr>
              <w:autoSpaceDE w:val="0"/>
              <w:autoSpaceDN w:val="0"/>
              <w:adjustRightInd w:val="0"/>
              <w:ind w:right="-5" w:firstLine="58"/>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Теория</w:t>
            </w:r>
          </w:p>
        </w:tc>
        <w:tc>
          <w:tcPr>
            <w:tcW w:w="1392" w:type="dxa"/>
          </w:tcPr>
          <w:p w:rsidR="00A86669" w:rsidRPr="001C4A97" w:rsidRDefault="00A86669" w:rsidP="001C4A97">
            <w:pPr>
              <w:autoSpaceDE w:val="0"/>
              <w:autoSpaceDN w:val="0"/>
              <w:adjustRightInd w:val="0"/>
              <w:ind w:right="-5"/>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Практика</w:t>
            </w:r>
          </w:p>
        </w:tc>
        <w:tc>
          <w:tcPr>
            <w:tcW w:w="3159" w:type="dxa"/>
          </w:tcPr>
          <w:p w:rsidR="00A86669" w:rsidRPr="001C4A97" w:rsidRDefault="00A86669" w:rsidP="001C4A97">
            <w:pPr>
              <w:autoSpaceDE w:val="0"/>
              <w:autoSpaceDN w:val="0"/>
              <w:adjustRightInd w:val="0"/>
              <w:ind w:right="-5" w:firstLine="720"/>
              <w:jc w:val="both"/>
              <w:rPr>
                <w:rFonts w:ascii="Times New Roman" w:hAnsi="Times New Roman" w:cs="Times New Roman"/>
                <w:color w:val="000000"/>
                <w:sz w:val="24"/>
                <w:szCs w:val="24"/>
              </w:rPr>
            </w:pPr>
          </w:p>
        </w:tc>
      </w:tr>
    </w:tbl>
    <w:p w:rsidR="0047171D" w:rsidRPr="001C4A97" w:rsidRDefault="0047171D" w:rsidP="001C4A97">
      <w:pPr>
        <w:autoSpaceDE w:val="0"/>
        <w:autoSpaceDN w:val="0"/>
        <w:adjustRightInd w:val="0"/>
        <w:spacing w:after="0" w:line="240" w:lineRule="auto"/>
        <w:ind w:right="-5"/>
        <w:jc w:val="both"/>
        <w:rPr>
          <w:rFonts w:ascii="Times New Roman" w:hAnsi="Times New Roman" w:cs="Times New Roman"/>
          <w:color w:val="000000"/>
          <w:sz w:val="24"/>
          <w:szCs w:val="24"/>
        </w:rPr>
      </w:pPr>
    </w:p>
    <w:p w:rsidR="001B2C2C" w:rsidRPr="001C4A97" w:rsidRDefault="00A86669"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Пример 2</w:t>
      </w:r>
    </w:p>
    <w:tbl>
      <w:tblPr>
        <w:tblStyle w:val="a5"/>
        <w:tblW w:w="10031" w:type="dxa"/>
        <w:tblLook w:val="04A0"/>
      </w:tblPr>
      <w:tblGrid>
        <w:gridCol w:w="2392"/>
        <w:gridCol w:w="2393"/>
        <w:gridCol w:w="2393"/>
        <w:gridCol w:w="2853"/>
      </w:tblGrid>
      <w:tr w:rsidR="00A86669" w:rsidRPr="001C4A97" w:rsidTr="001C4A97">
        <w:trPr>
          <w:trHeight w:val="1170"/>
        </w:trPr>
        <w:tc>
          <w:tcPr>
            <w:tcW w:w="2392" w:type="dxa"/>
            <w:vMerge w:val="restart"/>
          </w:tcPr>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r w:rsidRPr="001C4A97">
              <w:rPr>
                <w:rFonts w:ascii="Times New Roman" w:hAnsi="Times New Roman" w:cs="Times New Roman"/>
                <w:color w:val="000000"/>
                <w:sz w:val="24"/>
                <w:szCs w:val="24"/>
              </w:rPr>
              <w:t>№</w:t>
            </w: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c>
          <w:tcPr>
            <w:tcW w:w="2393" w:type="dxa"/>
            <w:vMerge w:val="restart"/>
          </w:tcPr>
          <w:p w:rsidR="00A86669" w:rsidRPr="001C4A97" w:rsidRDefault="00A86669" w:rsidP="001C4A97">
            <w:pPr>
              <w:pStyle w:val="Default"/>
              <w:ind w:right="-5" w:firstLine="720"/>
              <w:jc w:val="center"/>
            </w:pPr>
            <w:r w:rsidRPr="001C4A97">
              <w:t>Тема, содержание курса по направлениям проектной деятельности</w:t>
            </w: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c>
          <w:tcPr>
            <w:tcW w:w="2393" w:type="dxa"/>
          </w:tcPr>
          <w:p w:rsidR="00A86669" w:rsidRPr="001C4A97" w:rsidRDefault="00A86669" w:rsidP="001C4A97">
            <w:pPr>
              <w:pStyle w:val="Default"/>
              <w:ind w:right="-5" w:firstLine="720"/>
              <w:jc w:val="center"/>
            </w:pPr>
            <w:r w:rsidRPr="001C4A97">
              <w:t>Количество часов</w:t>
            </w: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c>
          <w:tcPr>
            <w:tcW w:w="2853" w:type="dxa"/>
          </w:tcPr>
          <w:p w:rsidR="00A86669" w:rsidRPr="001C4A97" w:rsidRDefault="00A86669" w:rsidP="001C4A97">
            <w:pPr>
              <w:pStyle w:val="Default"/>
              <w:ind w:right="-5" w:firstLine="720"/>
              <w:jc w:val="center"/>
            </w:pPr>
            <w:r w:rsidRPr="001C4A97">
              <w:t>Формы организации деятельности детей при проведении занятий</w:t>
            </w: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r>
      <w:tr w:rsidR="00A86669" w:rsidRPr="001C4A97" w:rsidTr="001C4A97">
        <w:trPr>
          <w:trHeight w:val="480"/>
        </w:trPr>
        <w:tc>
          <w:tcPr>
            <w:tcW w:w="2392" w:type="dxa"/>
            <w:vMerge/>
          </w:tcPr>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c>
          <w:tcPr>
            <w:tcW w:w="2393" w:type="dxa"/>
            <w:vMerge/>
          </w:tcPr>
          <w:p w:rsidR="00A86669" w:rsidRPr="001C4A97" w:rsidRDefault="00A86669" w:rsidP="001C4A97">
            <w:pPr>
              <w:pStyle w:val="Default"/>
              <w:ind w:right="-5" w:firstLine="720"/>
              <w:jc w:val="center"/>
            </w:pPr>
          </w:p>
        </w:tc>
        <w:tc>
          <w:tcPr>
            <w:tcW w:w="2393" w:type="dxa"/>
          </w:tcPr>
          <w:p w:rsidR="00A86669" w:rsidRPr="001C4A97" w:rsidRDefault="00A86669" w:rsidP="001C4A97">
            <w:pPr>
              <w:autoSpaceDE w:val="0"/>
              <w:autoSpaceDN w:val="0"/>
              <w:adjustRightInd w:val="0"/>
              <w:ind w:right="-5" w:firstLine="720"/>
              <w:jc w:val="center"/>
              <w:rPr>
                <w:rFonts w:ascii="Times New Roman" w:hAnsi="Times New Roman" w:cs="Times New Roman"/>
                <w:sz w:val="24"/>
                <w:szCs w:val="24"/>
              </w:rPr>
            </w:pPr>
          </w:p>
        </w:tc>
        <w:tc>
          <w:tcPr>
            <w:tcW w:w="2853" w:type="dxa"/>
          </w:tcPr>
          <w:p w:rsidR="00A86669" w:rsidRPr="001C4A97" w:rsidRDefault="00A86669" w:rsidP="001C4A97">
            <w:pPr>
              <w:autoSpaceDE w:val="0"/>
              <w:autoSpaceDN w:val="0"/>
              <w:adjustRightInd w:val="0"/>
              <w:ind w:right="-5" w:firstLine="720"/>
              <w:jc w:val="center"/>
              <w:rPr>
                <w:rFonts w:ascii="Times New Roman" w:hAnsi="Times New Roman" w:cs="Times New Roman"/>
                <w:sz w:val="24"/>
                <w:szCs w:val="24"/>
              </w:rPr>
            </w:pPr>
          </w:p>
        </w:tc>
      </w:tr>
    </w:tbl>
    <w:p w:rsidR="001C4A97" w:rsidRPr="001C4A97" w:rsidRDefault="001C4A97" w:rsidP="001C4A97">
      <w:pPr>
        <w:autoSpaceDE w:val="0"/>
        <w:autoSpaceDN w:val="0"/>
        <w:adjustRightInd w:val="0"/>
        <w:spacing w:after="0" w:line="240" w:lineRule="auto"/>
        <w:ind w:right="-5" w:firstLine="720"/>
        <w:jc w:val="center"/>
        <w:rPr>
          <w:rFonts w:ascii="Times New Roman" w:hAnsi="Times New Roman" w:cs="Times New Roman"/>
          <w:sz w:val="24"/>
          <w:szCs w:val="24"/>
        </w:rPr>
      </w:pPr>
    </w:p>
    <w:p w:rsidR="00A86669" w:rsidRPr="001C4A97" w:rsidRDefault="00A86669" w:rsidP="001C4A97">
      <w:pPr>
        <w:autoSpaceDE w:val="0"/>
        <w:autoSpaceDN w:val="0"/>
        <w:adjustRightInd w:val="0"/>
        <w:spacing w:after="0" w:line="240" w:lineRule="auto"/>
        <w:ind w:right="-5" w:firstLine="720"/>
        <w:jc w:val="center"/>
        <w:rPr>
          <w:rFonts w:ascii="Times New Roman" w:hAnsi="Times New Roman" w:cs="Times New Roman"/>
          <w:color w:val="000000"/>
          <w:sz w:val="24"/>
          <w:szCs w:val="24"/>
        </w:rPr>
      </w:pPr>
      <w:r w:rsidRPr="001C4A97">
        <w:rPr>
          <w:rFonts w:ascii="Times New Roman" w:hAnsi="Times New Roman" w:cs="Times New Roman"/>
          <w:sz w:val="24"/>
          <w:szCs w:val="24"/>
        </w:rPr>
        <w:t>При проведении занятий педагог может использовать традиционные формы организации деятельности детей</w:t>
      </w:r>
    </w:p>
    <w:tbl>
      <w:tblPr>
        <w:tblStyle w:val="a5"/>
        <w:tblW w:w="10031" w:type="dxa"/>
        <w:tblLook w:val="04A0"/>
      </w:tblPr>
      <w:tblGrid>
        <w:gridCol w:w="4248"/>
        <w:gridCol w:w="5783"/>
      </w:tblGrid>
      <w:tr w:rsidR="00A86669" w:rsidRPr="001C4A97" w:rsidTr="001C4A97">
        <w:tc>
          <w:tcPr>
            <w:tcW w:w="4248" w:type="dxa"/>
          </w:tcPr>
          <w:p w:rsidR="00A86669" w:rsidRPr="001C4A97" w:rsidRDefault="00A86669" w:rsidP="001C4A97">
            <w:pPr>
              <w:pStyle w:val="Default"/>
              <w:ind w:right="-5" w:firstLine="720"/>
              <w:jc w:val="center"/>
            </w:pPr>
            <w:r w:rsidRPr="001C4A97">
              <w:rPr>
                <w:b/>
                <w:bCs/>
              </w:rPr>
              <w:t>ФОРМА</w:t>
            </w:r>
          </w:p>
          <w:p w:rsidR="00A86669" w:rsidRPr="001C4A97" w:rsidRDefault="00A86669" w:rsidP="001C4A97">
            <w:pPr>
              <w:autoSpaceDE w:val="0"/>
              <w:autoSpaceDN w:val="0"/>
              <w:adjustRightInd w:val="0"/>
              <w:ind w:right="-5" w:firstLine="720"/>
              <w:jc w:val="center"/>
              <w:rPr>
                <w:rFonts w:ascii="Times New Roman" w:hAnsi="Times New Roman" w:cs="Times New Roman"/>
                <w:color w:val="000000"/>
                <w:sz w:val="24"/>
                <w:szCs w:val="24"/>
              </w:rPr>
            </w:pPr>
          </w:p>
        </w:tc>
        <w:tc>
          <w:tcPr>
            <w:tcW w:w="5783" w:type="dxa"/>
          </w:tcPr>
          <w:p w:rsidR="00A86669" w:rsidRPr="001C4A97" w:rsidRDefault="00103E94" w:rsidP="001C4A97">
            <w:pPr>
              <w:pStyle w:val="Default"/>
              <w:ind w:right="-5" w:firstLine="720"/>
              <w:jc w:val="center"/>
            </w:pPr>
            <w:r w:rsidRPr="001C4A97">
              <w:rPr>
                <w:b/>
                <w:bCs/>
              </w:rPr>
              <w:t>Педагогические задачи</w:t>
            </w:r>
          </w:p>
        </w:tc>
      </w:tr>
      <w:tr w:rsidR="001C246B" w:rsidRPr="001C4A97" w:rsidTr="001C4A97">
        <w:tc>
          <w:tcPr>
            <w:tcW w:w="4248" w:type="dxa"/>
          </w:tcPr>
          <w:p w:rsidR="001C246B" w:rsidRPr="001C4A97" w:rsidRDefault="001C246B" w:rsidP="001C4A97">
            <w:pPr>
              <w:pStyle w:val="Default"/>
              <w:ind w:right="-5" w:firstLine="720"/>
              <w:jc w:val="both"/>
            </w:pPr>
            <w:r w:rsidRPr="001C4A97">
              <w:rPr>
                <w:b/>
                <w:bCs/>
              </w:rPr>
              <w:t xml:space="preserve">Лекция </w:t>
            </w:r>
          </w:p>
          <w:p w:rsidR="001C246B" w:rsidRPr="001C4A97" w:rsidRDefault="001C246B" w:rsidP="001C4A97">
            <w:pPr>
              <w:pStyle w:val="Default"/>
              <w:ind w:right="-5" w:firstLine="720"/>
              <w:jc w:val="both"/>
              <w:rPr>
                <w:b/>
                <w:bCs/>
              </w:rPr>
            </w:pPr>
            <w:r w:rsidRPr="001C4A97">
              <w:rPr>
                <w:b/>
                <w:bCs/>
              </w:rPr>
              <w:t xml:space="preserve">Демонстрация </w:t>
            </w:r>
          </w:p>
        </w:tc>
        <w:tc>
          <w:tcPr>
            <w:tcW w:w="5783" w:type="dxa"/>
          </w:tcPr>
          <w:p w:rsidR="001C246B" w:rsidRPr="001C4A97" w:rsidRDefault="001C246B" w:rsidP="001C4A97">
            <w:pPr>
              <w:pStyle w:val="Default"/>
              <w:ind w:right="-5" w:firstLine="720"/>
              <w:jc w:val="both"/>
            </w:pPr>
            <w:r w:rsidRPr="001C4A97">
              <w:t xml:space="preserve">Устное изложение (показ) какой-либо темы активизирует творческую мыслительную деятельность </w:t>
            </w:r>
            <w:proofErr w:type="gramStart"/>
            <w:r w:rsidRPr="001C4A97">
              <w:t>обучающихся</w:t>
            </w:r>
            <w:proofErr w:type="gramEnd"/>
            <w:r w:rsidRPr="001C4A97">
              <w:t xml:space="preserve">. </w:t>
            </w:r>
          </w:p>
        </w:tc>
      </w:tr>
      <w:tr w:rsidR="001C246B" w:rsidRPr="001C4A97" w:rsidTr="001C4A97">
        <w:tc>
          <w:tcPr>
            <w:tcW w:w="4248" w:type="dxa"/>
          </w:tcPr>
          <w:p w:rsidR="001C246B" w:rsidRPr="001C4A97" w:rsidRDefault="001C246B" w:rsidP="001C4A97">
            <w:pPr>
              <w:pStyle w:val="Default"/>
              <w:ind w:right="-5" w:firstLine="720"/>
              <w:jc w:val="both"/>
            </w:pPr>
            <w:r w:rsidRPr="001C4A97">
              <w:rPr>
                <w:b/>
                <w:bCs/>
              </w:rPr>
              <w:t xml:space="preserve">Семинар </w:t>
            </w:r>
          </w:p>
          <w:p w:rsidR="001C246B" w:rsidRPr="001C4A97" w:rsidRDefault="001C246B" w:rsidP="001C4A97">
            <w:pPr>
              <w:pStyle w:val="Default"/>
              <w:ind w:right="-5" w:firstLine="720"/>
              <w:jc w:val="both"/>
            </w:pPr>
            <w:r w:rsidRPr="001C4A97">
              <w:rPr>
                <w:b/>
                <w:bCs/>
              </w:rPr>
              <w:t xml:space="preserve">Репетиция </w:t>
            </w:r>
          </w:p>
          <w:p w:rsidR="001C246B" w:rsidRPr="001C4A97" w:rsidRDefault="001C246B" w:rsidP="001C4A97">
            <w:pPr>
              <w:pStyle w:val="Default"/>
              <w:ind w:right="-5" w:firstLine="720"/>
              <w:jc w:val="both"/>
              <w:rPr>
                <w:b/>
                <w:bCs/>
              </w:rPr>
            </w:pPr>
            <w:r w:rsidRPr="001C4A97">
              <w:rPr>
                <w:b/>
                <w:bCs/>
              </w:rPr>
              <w:t xml:space="preserve">Тренировка </w:t>
            </w:r>
          </w:p>
        </w:tc>
        <w:tc>
          <w:tcPr>
            <w:tcW w:w="5783" w:type="dxa"/>
          </w:tcPr>
          <w:p w:rsidR="001C246B" w:rsidRPr="001C4A97" w:rsidRDefault="001C246B" w:rsidP="001C4A97">
            <w:pPr>
              <w:pStyle w:val="Default"/>
              <w:ind w:right="-5" w:firstLine="720"/>
              <w:jc w:val="both"/>
            </w:pPr>
            <w:r w:rsidRPr="001C4A97">
              <w:t xml:space="preserve">Форма групповых занятий в виде обсуждения подготовленных сообщений (показ упражнений) под руководством педагога формирует аналитическое мышление, отражает интенсивность самостоятельной работы. </w:t>
            </w:r>
          </w:p>
        </w:tc>
      </w:tr>
      <w:tr w:rsidR="001C246B" w:rsidRPr="001C4A97" w:rsidTr="001C4A97">
        <w:tc>
          <w:tcPr>
            <w:tcW w:w="4248" w:type="dxa"/>
          </w:tcPr>
          <w:p w:rsidR="001C246B" w:rsidRPr="001C4A97" w:rsidRDefault="001C246B" w:rsidP="001C4A97">
            <w:pPr>
              <w:pStyle w:val="Default"/>
              <w:ind w:right="-5" w:firstLine="720"/>
              <w:jc w:val="both"/>
            </w:pPr>
            <w:r w:rsidRPr="001C4A97">
              <w:rPr>
                <w:b/>
                <w:bCs/>
              </w:rPr>
              <w:t xml:space="preserve">Дискуссия </w:t>
            </w:r>
          </w:p>
          <w:p w:rsidR="001C246B" w:rsidRPr="001C4A97" w:rsidRDefault="001C246B" w:rsidP="001C4A97">
            <w:pPr>
              <w:pStyle w:val="Default"/>
              <w:ind w:right="-5" w:firstLine="720"/>
              <w:jc w:val="both"/>
              <w:rPr>
                <w:b/>
                <w:bCs/>
              </w:rPr>
            </w:pPr>
            <w:r w:rsidRPr="001C4A97">
              <w:rPr>
                <w:b/>
                <w:bCs/>
              </w:rPr>
              <w:t xml:space="preserve">Экзерсис </w:t>
            </w:r>
          </w:p>
        </w:tc>
        <w:tc>
          <w:tcPr>
            <w:tcW w:w="5783" w:type="dxa"/>
          </w:tcPr>
          <w:p w:rsidR="001C246B" w:rsidRPr="001C4A97" w:rsidRDefault="001C246B" w:rsidP="001C4A97">
            <w:pPr>
              <w:pStyle w:val="Default"/>
              <w:ind w:right="-5" w:firstLine="720"/>
              <w:jc w:val="both"/>
            </w:pPr>
            <w:r w:rsidRPr="001C4A97">
              <w:t xml:space="preserve">Всестороннее публичное обсуждение, рассмотрение предмета изучения, выбор решения проблемы расширяет знания путем </w:t>
            </w:r>
            <w:r w:rsidR="00C16C85" w:rsidRPr="001C4A97">
              <w:t>об</w:t>
            </w:r>
            <w:r w:rsidRPr="001C4A97">
              <w:t xml:space="preserve">мена информацией, развивает навыки критического мышления и отстаивания своей точки зрения. </w:t>
            </w:r>
          </w:p>
        </w:tc>
      </w:tr>
      <w:tr w:rsidR="00C16C85" w:rsidRPr="001C4A97" w:rsidTr="001C4A97">
        <w:tc>
          <w:tcPr>
            <w:tcW w:w="4248" w:type="dxa"/>
          </w:tcPr>
          <w:p w:rsidR="00C16C85" w:rsidRPr="001C4A97" w:rsidRDefault="00C16C85" w:rsidP="001C4A97">
            <w:pPr>
              <w:pStyle w:val="Default"/>
              <w:ind w:right="-5" w:firstLine="720"/>
              <w:jc w:val="both"/>
            </w:pPr>
            <w:r w:rsidRPr="001C4A97">
              <w:rPr>
                <w:b/>
                <w:bCs/>
              </w:rPr>
              <w:t xml:space="preserve">Конференция </w:t>
            </w:r>
          </w:p>
          <w:p w:rsidR="00C16C85" w:rsidRPr="001C4A97" w:rsidRDefault="00C16C85" w:rsidP="001C4A97">
            <w:pPr>
              <w:pStyle w:val="Default"/>
              <w:ind w:right="-5" w:firstLine="720"/>
              <w:jc w:val="both"/>
            </w:pPr>
            <w:r w:rsidRPr="001C4A97">
              <w:rPr>
                <w:b/>
                <w:bCs/>
              </w:rPr>
              <w:t xml:space="preserve">Конкурс </w:t>
            </w:r>
          </w:p>
          <w:p w:rsidR="00C16C85" w:rsidRPr="001C4A97" w:rsidRDefault="00C16C85" w:rsidP="001C4A97">
            <w:pPr>
              <w:pStyle w:val="Default"/>
              <w:ind w:right="-5" w:firstLine="720"/>
              <w:jc w:val="both"/>
            </w:pPr>
            <w:r w:rsidRPr="001C4A97">
              <w:rPr>
                <w:b/>
                <w:bCs/>
              </w:rPr>
              <w:t xml:space="preserve">Концерт </w:t>
            </w:r>
          </w:p>
          <w:p w:rsidR="00C16C85" w:rsidRPr="001C4A97" w:rsidRDefault="00C16C85" w:rsidP="001C4A97">
            <w:pPr>
              <w:pStyle w:val="Default"/>
              <w:ind w:right="-5" w:firstLine="720"/>
              <w:jc w:val="both"/>
              <w:rPr>
                <w:b/>
                <w:bCs/>
              </w:rPr>
            </w:pPr>
            <w:r w:rsidRPr="001C4A97">
              <w:rPr>
                <w:b/>
                <w:bCs/>
              </w:rPr>
              <w:t xml:space="preserve">Выставка </w:t>
            </w:r>
          </w:p>
        </w:tc>
        <w:tc>
          <w:tcPr>
            <w:tcW w:w="5783" w:type="dxa"/>
          </w:tcPr>
          <w:p w:rsidR="008B3876" w:rsidRPr="001C4A97" w:rsidRDefault="00C16C85" w:rsidP="001C4A97">
            <w:pPr>
              <w:pStyle w:val="Default"/>
              <w:ind w:right="-5" w:firstLine="720"/>
              <w:jc w:val="both"/>
            </w:pPr>
            <w:r w:rsidRPr="001C4A97">
              <w:t xml:space="preserve">Встреча представителей различных организаций прививает навыки открытого обсуждения результатов своей деятельности. </w:t>
            </w:r>
          </w:p>
        </w:tc>
      </w:tr>
      <w:tr w:rsidR="00C16C85" w:rsidRPr="001C4A97" w:rsidTr="001C4A97">
        <w:tc>
          <w:tcPr>
            <w:tcW w:w="4248" w:type="dxa"/>
          </w:tcPr>
          <w:p w:rsidR="00C16C85" w:rsidRPr="001C4A97" w:rsidRDefault="00C16C85" w:rsidP="001C4A97">
            <w:pPr>
              <w:pStyle w:val="Default"/>
              <w:ind w:right="-5" w:firstLine="720"/>
              <w:jc w:val="both"/>
            </w:pPr>
            <w:r w:rsidRPr="001C4A97">
              <w:rPr>
                <w:b/>
                <w:bCs/>
              </w:rPr>
              <w:t xml:space="preserve">Экскурсия </w:t>
            </w:r>
          </w:p>
          <w:p w:rsidR="00C16C85" w:rsidRPr="001C4A97" w:rsidRDefault="00C16C85" w:rsidP="001C4A97">
            <w:pPr>
              <w:pStyle w:val="Default"/>
              <w:ind w:right="-5" w:firstLine="720"/>
              <w:jc w:val="both"/>
              <w:rPr>
                <w:b/>
                <w:bCs/>
              </w:rPr>
            </w:pPr>
          </w:p>
        </w:tc>
        <w:tc>
          <w:tcPr>
            <w:tcW w:w="5783" w:type="dxa"/>
          </w:tcPr>
          <w:p w:rsidR="00C16C85" w:rsidRPr="001C4A97" w:rsidRDefault="00C16C85" w:rsidP="001C4A97">
            <w:pPr>
              <w:pStyle w:val="Default"/>
              <w:ind w:right="-5" w:firstLine="720"/>
              <w:jc w:val="both"/>
            </w:pPr>
            <w:r w:rsidRPr="001C4A97">
              <w:t xml:space="preserve">Коллективный поход или поездка с целью осмотра, знакомства; обогащает чувственное восприятие и наглядные представления. </w:t>
            </w:r>
          </w:p>
        </w:tc>
      </w:tr>
      <w:tr w:rsidR="00C16C85" w:rsidRPr="001C4A97" w:rsidTr="001C4A97">
        <w:tc>
          <w:tcPr>
            <w:tcW w:w="4248" w:type="dxa"/>
          </w:tcPr>
          <w:p w:rsidR="00C16C85" w:rsidRPr="001C4A97" w:rsidRDefault="00C16C85" w:rsidP="001C4A97">
            <w:pPr>
              <w:pStyle w:val="Default"/>
              <w:ind w:right="-5" w:firstLine="720"/>
              <w:jc w:val="both"/>
            </w:pPr>
            <w:r w:rsidRPr="001C4A97">
              <w:rPr>
                <w:b/>
                <w:bCs/>
              </w:rPr>
              <w:t xml:space="preserve">Экспедиция </w:t>
            </w:r>
          </w:p>
          <w:p w:rsidR="00C16C85" w:rsidRPr="001C4A97" w:rsidRDefault="00C16C85" w:rsidP="001C4A97">
            <w:pPr>
              <w:pStyle w:val="Default"/>
              <w:ind w:right="-5" w:firstLine="720"/>
              <w:jc w:val="both"/>
              <w:rPr>
                <w:b/>
                <w:bCs/>
              </w:rPr>
            </w:pPr>
            <w:r w:rsidRPr="001C4A97">
              <w:rPr>
                <w:b/>
                <w:bCs/>
              </w:rPr>
              <w:t xml:space="preserve">Туристический поход </w:t>
            </w:r>
          </w:p>
        </w:tc>
        <w:tc>
          <w:tcPr>
            <w:tcW w:w="5783" w:type="dxa"/>
          </w:tcPr>
          <w:p w:rsidR="00C16C85" w:rsidRPr="001C4A97" w:rsidRDefault="00C16C85" w:rsidP="001C4A97">
            <w:pPr>
              <w:pStyle w:val="Default"/>
              <w:ind w:right="-5" w:firstLine="720"/>
              <w:jc w:val="both"/>
            </w:pPr>
            <w:r w:rsidRPr="001C4A97">
              <w:t xml:space="preserve">Поездка (передвижение) со специальным заданием (целью) реализует комплекс разноплановых задач познания, воспитания, оздоровления и др. </w:t>
            </w:r>
          </w:p>
        </w:tc>
      </w:tr>
    </w:tbl>
    <w:p w:rsidR="009C2BA2" w:rsidRPr="001C4A97" w:rsidRDefault="009C2BA2" w:rsidP="001C4A97">
      <w:pPr>
        <w:pStyle w:val="Default"/>
        <w:ind w:right="-5" w:firstLine="720"/>
        <w:jc w:val="both"/>
      </w:pPr>
      <w:r w:rsidRPr="001C4A97">
        <w:rPr>
          <w:b/>
          <w:bCs/>
        </w:rPr>
        <w:t xml:space="preserve">4. Содержание изучаемого курса. </w:t>
      </w:r>
    </w:p>
    <w:p w:rsidR="001B2C2C" w:rsidRPr="001C4A97" w:rsidRDefault="009C2BA2"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Раздел может содержать: краткое описание материала при изучении детьми тем, включенных в учебно-тематический план программы. В процессе разработки программы следует учитывать следующий принцип – педагог должен достаточное время проводить с ребенком, а не «с бумагой». Следовательно, объем программы должен быть оптимальным, если программа рассчитана на 1 час реализации в неделю, содержание изучаемого курса можно раскрыть в УТП или пояснительной записке.</w:t>
      </w:r>
    </w:p>
    <w:p w:rsidR="009C2BA2" w:rsidRPr="001C4A97" w:rsidRDefault="009C2BA2" w:rsidP="001C4A97">
      <w:pPr>
        <w:pStyle w:val="Default"/>
        <w:ind w:right="-5" w:firstLine="720"/>
        <w:jc w:val="both"/>
      </w:pPr>
      <w:r w:rsidRPr="001C4A97">
        <w:rPr>
          <w:b/>
          <w:bCs/>
        </w:rPr>
        <w:t xml:space="preserve">5. Мониторинговая карта результатов освоения программы внеурочной деятельности. </w:t>
      </w:r>
    </w:p>
    <w:p w:rsidR="009C2BA2" w:rsidRPr="001C4A97" w:rsidRDefault="009C2BA2" w:rsidP="001C4A97">
      <w:pPr>
        <w:pStyle w:val="Default"/>
        <w:ind w:right="-5" w:firstLine="720"/>
        <w:jc w:val="both"/>
      </w:pPr>
      <w:r w:rsidRPr="001C4A97">
        <w:t xml:space="preserve">В федеральном государственном образовательном стандарте начального общего образования установлены требования к результатам освоения основной образовательной программы начального общего образования, достижение которых осуществляется через организацию урочной и внеурочной деятельности. </w:t>
      </w:r>
    </w:p>
    <w:p w:rsidR="009C2BA2" w:rsidRPr="001C4A97" w:rsidRDefault="009C2BA2"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 xml:space="preserve">При определении личностных и </w:t>
      </w:r>
      <w:proofErr w:type="spellStart"/>
      <w:r w:rsidRPr="001C4A97">
        <w:rPr>
          <w:rFonts w:ascii="Times New Roman" w:hAnsi="Times New Roman" w:cs="Times New Roman"/>
          <w:sz w:val="24"/>
          <w:szCs w:val="24"/>
        </w:rPr>
        <w:t>метапредметных</w:t>
      </w:r>
      <w:proofErr w:type="spellEnd"/>
      <w:r w:rsidRPr="001C4A97">
        <w:rPr>
          <w:rFonts w:ascii="Times New Roman" w:hAnsi="Times New Roman" w:cs="Times New Roman"/>
          <w:sz w:val="24"/>
          <w:szCs w:val="24"/>
        </w:rPr>
        <w:t xml:space="preserve"> результатов, достижение которых обеспечивает разрабатываемая программа внеурочной деятельности, педагог ориентируется на требования ФГОС.</w:t>
      </w:r>
    </w:p>
    <w:p w:rsidR="009C2BA2" w:rsidRPr="001C4A97" w:rsidRDefault="009C2BA2" w:rsidP="001C4A97">
      <w:pPr>
        <w:pStyle w:val="Default"/>
        <w:ind w:right="-5" w:firstLine="720"/>
        <w:jc w:val="both"/>
      </w:pPr>
      <w:r w:rsidRPr="001C4A97">
        <w:t>Личностные результаты освоен</w:t>
      </w:r>
      <w:r w:rsidR="001C4A97" w:rsidRPr="001C4A97">
        <w:t>ия основной образовательной про</w:t>
      </w:r>
      <w:r w:rsidRPr="001C4A97">
        <w:t xml:space="preserve">граммы начального общего образования должны отражать: </w:t>
      </w:r>
    </w:p>
    <w:p w:rsidR="009C2BA2" w:rsidRPr="001C4A97" w:rsidRDefault="009C2BA2" w:rsidP="001C4A97">
      <w:pPr>
        <w:pStyle w:val="Default"/>
        <w:ind w:right="-5" w:firstLine="720"/>
        <w:jc w:val="both"/>
      </w:pPr>
      <w:r w:rsidRPr="001C4A97">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9C2BA2" w:rsidRPr="001C4A97" w:rsidRDefault="009C2BA2" w:rsidP="001C4A97">
      <w:pPr>
        <w:pStyle w:val="Default"/>
        <w:ind w:right="-5" w:firstLine="720"/>
        <w:jc w:val="both"/>
      </w:pPr>
      <w:r w:rsidRPr="001C4A97">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C2BA2" w:rsidRPr="001C4A97" w:rsidRDefault="009C2BA2"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lastRenderedPageBreak/>
        <w:t>3) формирование уважительного отношения к иному мнению, истории и культуре других народов;</w:t>
      </w:r>
    </w:p>
    <w:p w:rsidR="009C2BA2" w:rsidRPr="001C4A97" w:rsidRDefault="009C2BA2" w:rsidP="001C4A97">
      <w:pPr>
        <w:pStyle w:val="Default"/>
        <w:ind w:right="-5" w:firstLine="720"/>
        <w:jc w:val="both"/>
      </w:pPr>
      <w:r w:rsidRPr="001C4A97">
        <w:t xml:space="preserve">4) овладение начальными навыками адаптации в динамично изменяющемся и развивающемся мире; </w:t>
      </w:r>
    </w:p>
    <w:p w:rsidR="009C2BA2" w:rsidRPr="001C4A97" w:rsidRDefault="009C2BA2" w:rsidP="001C4A97">
      <w:pPr>
        <w:pStyle w:val="Default"/>
        <w:ind w:right="-5" w:firstLine="720"/>
        <w:jc w:val="both"/>
      </w:pPr>
      <w:r w:rsidRPr="001C4A97">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C2BA2" w:rsidRPr="001C4A97" w:rsidRDefault="009C2BA2" w:rsidP="001C4A97">
      <w:pPr>
        <w:pStyle w:val="Default"/>
        <w:ind w:right="-5" w:firstLine="720"/>
        <w:jc w:val="both"/>
      </w:pPr>
      <w:r w:rsidRPr="001C4A97">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C2BA2" w:rsidRPr="001C4A97" w:rsidRDefault="009C2BA2" w:rsidP="001C4A97">
      <w:pPr>
        <w:pStyle w:val="Default"/>
        <w:ind w:right="-5" w:firstLine="720"/>
        <w:jc w:val="both"/>
      </w:pPr>
      <w:r w:rsidRPr="001C4A97">
        <w:t xml:space="preserve">7) формирование эстетических потребностей, ценностей и чувств; </w:t>
      </w:r>
    </w:p>
    <w:p w:rsidR="009C2BA2" w:rsidRPr="001C4A97" w:rsidRDefault="009C2BA2"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1566A" w:rsidRPr="001C4A97" w:rsidRDefault="0001566A" w:rsidP="001C4A97">
      <w:pPr>
        <w:pStyle w:val="Default"/>
        <w:ind w:right="-5" w:firstLine="720"/>
        <w:jc w:val="both"/>
      </w:pPr>
      <w:r w:rsidRPr="001C4A97">
        <w:t xml:space="preserve">9) развитие навыков сотрудничества </w:t>
      </w:r>
      <w:proofErr w:type="gramStart"/>
      <w:r w:rsidRPr="001C4A97">
        <w:t>со</w:t>
      </w:r>
      <w:proofErr w:type="gramEnd"/>
      <w:r w:rsidRPr="001C4A97">
        <w:t xml:space="preserve"> взрослыми и сверстниками в разных социальных ситуациях, умения не создавать конфликтов и находить выходы из спорных ситуаций; </w:t>
      </w:r>
    </w:p>
    <w:p w:rsidR="0001566A" w:rsidRPr="001C4A97" w:rsidRDefault="0001566A"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1566A" w:rsidRPr="001C4A97" w:rsidRDefault="0001566A" w:rsidP="001C4A97">
      <w:pPr>
        <w:pStyle w:val="Default"/>
        <w:ind w:right="-5" w:firstLine="720"/>
        <w:jc w:val="both"/>
      </w:pPr>
      <w:proofErr w:type="spellStart"/>
      <w:r w:rsidRPr="001C4A97">
        <w:t>Метапредметные</w:t>
      </w:r>
      <w:proofErr w:type="spellEnd"/>
      <w:r w:rsidRPr="001C4A97">
        <w:t xml:space="preserve"> результаты предполагают освоение обучающимися </w:t>
      </w:r>
      <w:proofErr w:type="gramStart"/>
      <w:r w:rsidRPr="001C4A97">
        <w:t>универсальных</w:t>
      </w:r>
      <w:proofErr w:type="gramEnd"/>
      <w:r w:rsidRPr="001C4A97">
        <w:t xml:space="preserve"> учебных действия (познавательных, регулятивных и коммуникативных), обеспечивающих овладение ключевыми компетенциями, составляющими основу умения учиться, и </w:t>
      </w:r>
      <w:proofErr w:type="spellStart"/>
      <w:r w:rsidRPr="001C4A97">
        <w:t>межпредметными</w:t>
      </w:r>
      <w:proofErr w:type="spellEnd"/>
      <w:r w:rsidRPr="001C4A97">
        <w:t xml:space="preserve"> понятиями. </w:t>
      </w:r>
      <w:proofErr w:type="spellStart"/>
      <w:r w:rsidRPr="001C4A97">
        <w:t>Метапредметные</w:t>
      </w:r>
      <w:proofErr w:type="spellEnd"/>
      <w:r w:rsidRPr="001C4A97">
        <w:t xml:space="preserve"> результаты представлены в Стандарте следующим образом: </w:t>
      </w:r>
    </w:p>
    <w:p w:rsidR="0001566A" w:rsidRPr="001C4A97" w:rsidRDefault="0001566A" w:rsidP="001C4A97">
      <w:pPr>
        <w:pStyle w:val="Default"/>
        <w:ind w:right="-5" w:firstLine="720"/>
        <w:jc w:val="both"/>
      </w:pPr>
      <w:r w:rsidRPr="001C4A97">
        <w:t>«</w:t>
      </w:r>
      <w:proofErr w:type="spellStart"/>
      <w:r w:rsidRPr="001C4A97">
        <w:t>Метапредметные</w:t>
      </w:r>
      <w:proofErr w:type="spellEnd"/>
      <w:r w:rsidRPr="001C4A97">
        <w:t xml:space="preserve"> результаты освоения основной образовательной программы начального общего образования должны отражать: </w:t>
      </w:r>
    </w:p>
    <w:p w:rsidR="0001566A" w:rsidRPr="001C4A97" w:rsidRDefault="0001566A" w:rsidP="001C4A97">
      <w:pPr>
        <w:pStyle w:val="Default"/>
        <w:ind w:right="-5" w:firstLine="720"/>
        <w:jc w:val="both"/>
      </w:pPr>
      <w:r w:rsidRPr="001C4A97">
        <w:t xml:space="preserve">1) овладение способностью принимать и сохранять цели и задачи учебной деятельности, поиска средств ее осуществления; </w:t>
      </w:r>
    </w:p>
    <w:p w:rsidR="0001566A" w:rsidRPr="001C4A97" w:rsidRDefault="0001566A"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2) освоение способов решения проблем творческого и поискового характера;</w:t>
      </w:r>
    </w:p>
    <w:p w:rsidR="0001566A" w:rsidRPr="001C4A97" w:rsidRDefault="0001566A" w:rsidP="001C4A97">
      <w:pPr>
        <w:pStyle w:val="Default"/>
        <w:ind w:right="-5" w:firstLine="720"/>
        <w:jc w:val="both"/>
      </w:pPr>
      <w:r w:rsidRPr="001C4A97">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1566A" w:rsidRPr="001C4A97" w:rsidRDefault="0001566A" w:rsidP="001C4A97">
      <w:pPr>
        <w:pStyle w:val="Default"/>
        <w:ind w:right="-5" w:firstLine="720"/>
        <w:jc w:val="both"/>
      </w:pPr>
      <w:r w:rsidRPr="001C4A97">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1566A" w:rsidRPr="001C4A97" w:rsidRDefault="0001566A" w:rsidP="001C4A97">
      <w:pPr>
        <w:pStyle w:val="Default"/>
        <w:ind w:right="-5" w:firstLine="720"/>
        <w:jc w:val="both"/>
      </w:pPr>
      <w:r w:rsidRPr="001C4A97">
        <w:t xml:space="preserve">5) освоение начальных форм познавательной и личностной рефлексии; </w:t>
      </w:r>
    </w:p>
    <w:p w:rsidR="0001566A" w:rsidRPr="001C4A97" w:rsidRDefault="0001566A"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6) использование знаково-символических сре</w:t>
      </w:r>
      <w:proofErr w:type="gramStart"/>
      <w:r w:rsidRPr="001C4A97">
        <w:rPr>
          <w:rFonts w:ascii="Times New Roman" w:hAnsi="Times New Roman" w:cs="Times New Roman"/>
          <w:sz w:val="24"/>
          <w:szCs w:val="24"/>
        </w:rPr>
        <w:t>дств пр</w:t>
      </w:r>
      <w:proofErr w:type="gramEnd"/>
      <w:r w:rsidRPr="001C4A97">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p>
    <w:p w:rsidR="008B3876" w:rsidRDefault="008B3876" w:rsidP="001C4A97">
      <w:pPr>
        <w:autoSpaceDE w:val="0"/>
        <w:autoSpaceDN w:val="0"/>
        <w:adjustRightInd w:val="0"/>
        <w:spacing w:after="0" w:line="240" w:lineRule="auto"/>
        <w:ind w:right="-5"/>
        <w:jc w:val="both"/>
        <w:rPr>
          <w:rFonts w:ascii="Times New Roman" w:hAnsi="Times New Roman" w:cs="Times New Roman"/>
          <w:sz w:val="24"/>
          <w:szCs w:val="24"/>
        </w:rPr>
      </w:pPr>
    </w:p>
    <w:p w:rsidR="001C4A97" w:rsidRPr="001C4A97" w:rsidRDefault="001C4A97" w:rsidP="001C4A97">
      <w:pPr>
        <w:autoSpaceDE w:val="0"/>
        <w:autoSpaceDN w:val="0"/>
        <w:adjustRightInd w:val="0"/>
        <w:spacing w:after="0" w:line="240" w:lineRule="auto"/>
        <w:ind w:right="-5"/>
        <w:jc w:val="both"/>
        <w:rPr>
          <w:rFonts w:ascii="Times New Roman" w:hAnsi="Times New Roman" w:cs="Times New Roman"/>
          <w:sz w:val="24"/>
          <w:szCs w:val="24"/>
        </w:rPr>
      </w:pPr>
    </w:p>
    <w:p w:rsidR="008B3876" w:rsidRPr="001C4A97" w:rsidRDefault="008B3876" w:rsidP="001C4A97">
      <w:pPr>
        <w:autoSpaceDE w:val="0"/>
        <w:autoSpaceDN w:val="0"/>
        <w:adjustRightInd w:val="0"/>
        <w:spacing w:after="0" w:line="240" w:lineRule="auto"/>
        <w:ind w:right="-5"/>
        <w:jc w:val="both"/>
        <w:rPr>
          <w:rFonts w:ascii="Times New Roman" w:hAnsi="Times New Roman" w:cs="Times New Roman"/>
          <w:sz w:val="24"/>
          <w:szCs w:val="24"/>
        </w:rPr>
      </w:pPr>
    </w:p>
    <w:p w:rsidR="0001566A" w:rsidRPr="001C4A97" w:rsidRDefault="008B3876" w:rsidP="001C4A97">
      <w:pPr>
        <w:autoSpaceDE w:val="0"/>
        <w:autoSpaceDN w:val="0"/>
        <w:adjustRightInd w:val="0"/>
        <w:spacing w:after="0" w:line="240" w:lineRule="auto"/>
        <w:ind w:right="-5" w:firstLine="720"/>
        <w:jc w:val="center"/>
        <w:rPr>
          <w:rFonts w:ascii="Times New Roman" w:hAnsi="Times New Roman" w:cs="Times New Roman"/>
          <w:b/>
          <w:sz w:val="24"/>
          <w:szCs w:val="24"/>
        </w:rPr>
      </w:pPr>
      <w:r w:rsidRPr="001C4A97">
        <w:rPr>
          <w:rFonts w:ascii="Times New Roman" w:hAnsi="Times New Roman" w:cs="Times New Roman"/>
          <w:b/>
          <w:sz w:val="24"/>
          <w:szCs w:val="24"/>
        </w:rPr>
        <w:lastRenderedPageBreak/>
        <w:t>ПРИЛОЖЕНИЕ.</w:t>
      </w:r>
    </w:p>
    <w:p w:rsidR="008B3876" w:rsidRPr="001C4A97" w:rsidRDefault="008B3876" w:rsidP="001C4A97">
      <w:pPr>
        <w:pStyle w:val="Default"/>
        <w:ind w:right="-5" w:firstLine="720"/>
        <w:jc w:val="both"/>
      </w:pPr>
      <w:r w:rsidRPr="001C4A97">
        <w:rPr>
          <w:b/>
          <w:bCs/>
        </w:rPr>
        <w:t xml:space="preserve">Примерный перечень локальных актов образовательного учреждения, обеспечивающих реализацию внеурочной деятельности в рамках федерального государственного образовательного стандарта общего образования </w:t>
      </w:r>
    </w:p>
    <w:p w:rsidR="008B3876" w:rsidRPr="001C4A97" w:rsidRDefault="008B3876" w:rsidP="001C4A97">
      <w:pPr>
        <w:pStyle w:val="Default"/>
        <w:ind w:right="-5" w:firstLine="720"/>
        <w:jc w:val="both"/>
      </w:pPr>
      <w:r w:rsidRPr="001C4A97">
        <w:t xml:space="preserve">1. Устав </w:t>
      </w:r>
      <w:r w:rsidR="001C4A97" w:rsidRPr="001C4A97">
        <w:t xml:space="preserve">образовательной организации </w:t>
      </w:r>
      <w:r w:rsidRPr="001C4A97">
        <w:t xml:space="preserve">с изменениями в соответствии с требованиями ФГОС общего образования. </w:t>
      </w:r>
    </w:p>
    <w:p w:rsidR="008B3876" w:rsidRPr="001C4A97" w:rsidRDefault="008B3876" w:rsidP="001C4A97">
      <w:pPr>
        <w:pStyle w:val="Default"/>
        <w:ind w:right="-5" w:firstLine="720"/>
        <w:jc w:val="both"/>
      </w:pPr>
      <w:r w:rsidRPr="001C4A97">
        <w:t xml:space="preserve">2. Должностные инструкции работников </w:t>
      </w:r>
      <w:r w:rsidR="001C4A97" w:rsidRPr="001C4A97">
        <w:t>образовательной организации</w:t>
      </w:r>
      <w:r w:rsidRPr="001C4A97">
        <w:t xml:space="preserve">, отражающие обязанности по реализации внеурочной деятельности. </w:t>
      </w:r>
    </w:p>
    <w:p w:rsidR="008B3876" w:rsidRPr="001C4A97" w:rsidRDefault="008B3876" w:rsidP="001C4A97">
      <w:pPr>
        <w:pStyle w:val="Default"/>
        <w:ind w:right="-5" w:firstLine="720"/>
        <w:jc w:val="both"/>
      </w:pPr>
      <w:r w:rsidRPr="001C4A97">
        <w:t xml:space="preserve">3. Договор </w:t>
      </w:r>
      <w:r w:rsidR="001C4A97" w:rsidRPr="001C4A97">
        <w:t xml:space="preserve">образовательной организации </w:t>
      </w:r>
      <w:r w:rsidRPr="001C4A97">
        <w:t xml:space="preserve">с родителями (законными представителями) </w:t>
      </w:r>
      <w:proofErr w:type="gramStart"/>
      <w:r w:rsidRPr="001C4A97">
        <w:t>обучающихся</w:t>
      </w:r>
      <w:proofErr w:type="gramEnd"/>
      <w:r w:rsidRPr="001C4A97">
        <w:t xml:space="preserve">. </w:t>
      </w: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 xml:space="preserve">4. Положение о деятельности в </w:t>
      </w:r>
      <w:r w:rsidR="001C4A97" w:rsidRPr="001C4A97">
        <w:rPr>
          <w:rFonts w:ascii="Times New Roman" w:hAnsi="Times New Roman" w:cs="Times New Roman"/>
          <w:sz w:val="24"/>
          <w:szCs w:val="24"/>
        </w:rPr>
        <w:t>образовательной организации</w:t>
      </w:r>
      <w:r w:rsidR="001C4A97" w:rsidRPr="001C4A97">
        <w:rPr>
          <w:sz w:val="24"/>
          <w:szCs w:val="24"/>
        </w:rPr>
        <w:t xml:space="preserve"> </w:t>
      </w:r>
      <w:r w:rsidRPr="001C4A97">
        <w:rPr>
          <w:rFonts w:ascii="Times New Roman" w:hAnsi="Times New Roman" w:cs="Times New Roman"/>
          <w:sz w:val="24"/>
          <w:szCs w:val="24"/>
        </w:rPr>
        <w:t>общественных (в том числе детских и молодежных) организаций (объединений).</w:t>
      </w:r>
    </w:p>
    <w:p w:rsidR="008B3876" w:rsidRPr="001C4A97" w:rsidRDefault="008B3876" w:rsidP="001C4A97">
      <w:pPr>
        <w:pStyle w:val="Default"/>
        <w:ind w:right="-5" w:firstLine="720"/>
        <w:jc w:val="both"/>
      </w:pPr>
      <w:r w:rsidRPr="001C4A97">
        <w:t xml:space="preserve">5. Положения о формах самоуправления </w:t>
      </w:r>
      <w:r w:rsidR="001C4A97" w:rsidRPr="001C4A97">
        <w:t>образовательной организации</w:t>
      </w:r>
      <w:r w:rsidRPr="001C4A97">
        <w:t xml:space="preserve">. </w:t>
      </w:r>
    </w:p>
    <w:p w:rsidR="008B3876" w:rsidRPr="001C4A97" w:rsidRDefault="008B3876" w:rsidP="001C4A97">
      <w:pPr>
        <w:pStyle w:val="Default"/>
        <w:ind w:right="-5" w:firstLine="720"/>
        <w:jc w:val="both"/>
      </w:pPr>
      <w:r w:rsidRPr="001C4A97">
        <w:t xml:space="preserve">6. Договор о сотрудничестве </w:t>
      </w:r>
      <w:r w:rsidR="001C4A97" w:rsidRPr="001C4A97">
        <w:t xml:space="preserve">образовательной организации </w:t>
      </w:r>
      <w:r w:rsidRPr="001C4A97">
        <w:t xml:space="preserve">и учреждений дополнительного образования детей. </w:t>
      </w:r>
    </w:p>
    <w:p w:rsidR="008B3876" w:rsidRPr="001C4A97" w:rsidRDefault="008B3876" w:rsidP="001C4A97">
      <w:pPr>
        <w:pStyle w:val="Default"/>
        <w:ind w:right="-5" w:firstLine="720"/>
        <w:jc w:val="both"/>
      </w:pPr>
      <w:r w:rsidRPr="001C4A97">
        <w:t>7. Положение о группе продленного дня («</w:t>
      </w:r>
      <w:proofErr w:type="gramStart"/>
      <w:r w:rsidRPr="001C4A97">
        <w:t>школе полного дня</w:t>
      </w:r>
      <w:proofErr w:type="gramEnd"/>
      <w:r w:rsidRPr="001C4A97">
        <w:t xml:space="preserve">»). </w:t>
      </w:r>
    </w:p>
    <w:p w:rsidR="008B3876" w:rsidRPr="001C4A97" w:rsidRDefault="008B3876" w:rsidP="001C4A97">
      <w:pPr>
        <w:pStyle w:val="Default"/>
        <w:ind w:right="-5" w:firstLine="720"/>
        <w:jc w:val="both"/>
      </w:pPr>
      <w:r w:rsidRPr="001C4A97">
        <w:t xml:space="preserve">8. Положение о программе внеурочной деятельности. </w:t>
      </w: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9. Приказы об утверждении программ учебных курсов, дисциплин (модулей), в том числе программ внеурочной деятельности.</w:t>
      </w:r>
    </w:p>
    <w:p w:rsidR="008B3876" w:rsidRPr="001C4A97" w:rsidRDefault="008B3876" w:rsidP="001C4A97">
      <w:pPr>
        <w:pStyle w:val="Default"/>
        <w:ind w:right="-5" w:firstLine="720"/>
        <w:jc w:val="both"/>
      </w:pPr>
      <w:r w:rsidRPr="001C4A97">
        <w:t xml:space="preserve">10. Положение о распределении стимулирующей </w:t>
      </w:r>
      <w:proofErr w:type="gramStart"/>
      <w:r w:rsidRPr="001C4A97">
        <w:t>части фонда оплаты труда работников образовательного</w:t>
      </w:r>
      <w:proofErr w:type="gramEnd"/>
      <w:r w:rsidRPr="001C4A97">
        <w:t xml:space="preserve"> учреждения, отражающей результативность реализации внеурочной деятельности. </w:t>
      </w:r>
    </w:p>
    <w:p w:rsidR="008B3876" w:rsidRPr="001C4A97" w:rsidRDefault="008B3876" w:rsidP="001C4A97">
      <w:pPr>
        <w:pStyle w:val="Default"/>
        <w:ind w:right="-5" w:firstLine="720"/>
        <w:jc w:val="both"/>
      </w:pPr>
      <w:r w:rsidRPr="001C4A97">
        <w:t xml:space="preserve">11. Положение об оказании платных дополнительных образовательных услуг. </w:t>
      </w:r>
    </w:p>
    <w:p w:rsidR="008B3876" w:rsidRPr="001C4A97" w:rsidRDefault="008B3876"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12. Положение об организации и проведении публичного отчета образовательного учреждения.</w:t>
      </w:r>
    </w:p>
    <w:p w:rsidR="009C2BA2" w:rsidRPr="001C4A97" w:rsidRDefault="00F0757A" w:rsidP="001C4A97">
      <w:pPr>
        <w:autoSpaceDE w:val="0"/>
        <w:autoSpaceDN w:val="0"/>
        <w:adjustRightInd w:val="0"/>
        <w:spacing w:after="0" w:line="240" w:lineRule="auto"/>
        <w:ind w:right="-5"/>
        <w:jc w:val="center"/>
        <w:rPr>
          <w:rFonts w:ascii="Times New Roman" w:hAnsi="Times New Roman" w:cs="Times New Roman"/>
          <w:b/>
          <w:color w:val="000000"/>
          <w:sz w:val="24"/>
          <w:szCs w:val="24"/>
        </w:rPr>
      </w:pPr>
      <w:bookmarkStart w:id="0" w:name="_GoBack"/>
      <w:bookmarkEnd w:id="0"/>
      <w:r w:rsidRPr="001C4A97">
        <w:rPr>
          <w:rFonts w:ascii="Times New Roman" w:hAnsi="Times New Roman" w:cs="Times New Roman"/>
          <w:b/>
          <w:color w:val="000000"/>
          <w:sz w:val="24"/>
          <w:szCs w:val="24"/>
        </w:rPr>
        <w:t>ЗАКЛЮЧЕНИЕ.</w:t>
      </w:r>
    </w:p>
    <w:p w:rsidR="00F0757A" w:rsidRPr="001C4A97" w:rsidRDefault="00B930CE"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В</w:t>
      </w:r>
      <w:r w:rsidR="00F0757A" w:rsidRPr="001C4A97">
        <w:rPr>
          <w:rFonts w:ascii="Times New Roman" w:hAnsi="Times New Roman" w:cs="Times New Roman"/>
          <w:color w:val="000000"/>
          <w:sz w:val="24"/>
          <w:szCs w:val="24"/>
        </w:rPr>
        <w:t xml:space="preserve">неурочная деятельность в </w:t>
      </w:r>
      <w:r w:rsidRPr="001C4A97">
        <w:rPr>
          <w:rFonts w:ascii="Times New Roman" w:hAnsi="Times New Roman" w:cs="Times New Roman"/>
          <w:color w:val="000000"/>
          <w:sz w:val="24"/>
          <w:szCs w:val="24"/>
        </w:rPr>
        <w:t>ОО</w:t>
      </w:r>
      <w:r w:rsidR="00F0757A" w:rsidRPr="001C4A97">
        <w:rPr>
          <w:rFonts w:ascii="Times New Roman" w:hAnsi="Times New Roman" w:cs="Times New Roman"/>
          <w:color w:val="000000"/>
          <w:sz w:val="24"/>
          <w:szCs w:val="24"/>
        </w:rPr>
        <w:t xml:space="preserve"> позволяет решить целый ряд очень важных задач: обеспечить благопр</w:t>
      </w:r>
      <w:r w:rsidR="003C36EF" w:rsidRPr="001C4A97">
        <w:rPr>
          <w:rFonts w:ascii="Times New Roman" w:hAnsi="Times New Roman" w:cs="Times New Roman"/>
          <w:color w:val="000000"/>
          <w:sz w:val="24"/>
          <w:szCs w:val="24"/>
        </w:rPr>
        <w:t>и</w:t>
      </w:r>
      <w:r w:rsidR="00F0757A" w:rsidRPr="001C4A97">
        <w:rPr>
          <w:rFonts w:ascii="Times New Roman" w:hAnsi="Times New Roman" w:cs="Times New Roman"/>
          <w:color w:val="000000"/>
          <w:sz w:val="24"/>
          <w:szCs w:val="24"/>
        </w:rPr>
        <w:t xml:space="preserve">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 </w:t>
      </w:r>
    </w:p>
    <w:p w:rsidR="008B3876" w:rsidRPr="001C4A97" w:rsidRDefault="00F0757A"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r w:rsidRPr="001C4A97">
        <w:rPr>
          <w:rFonts w:ascii="Times New Roman" w:hAnsi="Times New Roman" w:cs="Times New Roman"/>
          <w:color w:val="000000"/>
          <w:sz w:val="24"/>
          <w:szCs w:val="24"/>
        </w:rPr>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 Внеурочная деятельность организуется с классом, группой обучающихся с целью обеспечения их индивидуальных потребностей и интересов.</w:t>
      </w:r>
    </w:p>
    <w:p w:rsidR="001C4A97" w:rsidRPr="001C4A97" w:rsidRDefault="001C4A97" w:rsidP="001C4A97">
      <w:pPr>
        <w:autoSpaceDE w:val="0"/>
        <w:autoSpaceDN w:val="0"/>
        <w:adjustRightInd w:val="0"/>
        <w:spacing w:after="0" w:line="240" w:lineRule="auto"/>
        <w:ind w:right="-5" w:firstLine="720"/>
        <w:jc w:val="both"/>
        <w:rPr>
          <w:rFonts w:ascii="Times New Roman" w:hAnsi="Times New Roman" w:cs="Times New Roman"/>
          <w:color w:val="000000"/>
          <w:sz w:val="24"/>
          <w:szCs w:val="24"/>
        </w:rPr>
      </w:pPr>
    </w:p>
    <w:p w:rsidR="00C40557" w:rsidRPr="001C4A97" w:rsidRDefault="00C40557" w:rsidP="001C4A97">
      <w:pPr>
        <w:autoSpaceDE w:val="0"/>
        <w:autoSpaceDN w:val="0"/>
        <w:adjustRightInd w:val="0"/>
        <w:spacing w:after="0" w:line="240" w:lineRule="auto"/>
        <w:ind w:right="-5" w:firstLine="720"/>
        <w:jc w:val="center"/>
        <w:rPr>
          <w:rFonts w:ascii="Times New Roman" w:hAnsi="Times New Roman" w:cs="Times New Roman"/>
          <w:b/>
          <w:color w:val="000000"/>
          <w:sz w:val="24"/>
          <w:szCs w:val="24"/>
        </w:rPr>
      </w:pPr>
      <w:r w:rsidRPr="001C4A97">
        <w:rPr>
          <w:rFonts w:ascii="Times New Roman" w:hAnsi="Times New Roman" w:cs="Times New Roman"/>
          <w:b/>
          <w:color w:val="000000"/>
          <w:sz w:val="24"/>
          <w:szCs w:val="24"/>
        </w:rPr>
        <w:t>СПИСОК ЛИТЕРАТУРЫ.</w:t>
      </w:r>
    </w:p>
    <w:p w:rsidR="00595233" w:rsidRPr="001C4A97" w:rsidRDefault="00EC1C7F" w:rsidP="001C4A97">
      <w:pPr>
        <w:pStyle w:val="a4"/>
        <w:numPr>
          <w:ilvl w:val="0"/>
          <w:numId w:val="5"/>
        </w:numPr>
        <w:spacing w:after="0" w:line="240" w:lineRule="auto"/>
        <w:ind w:left="0" w:right="-5" w:firstLine="720"/>
        <w:jc w:val="both"/>
        <w:rPr>
          <w:rFonts w:ascii="Times New Roman" w:hAnsi="Times New Roman" w:cs="Times New Roman"/>
          <w:sz w:val="24"/>
          <w:szCs w:val="24"/>
        </w:rPr>
      </w:pPr>
      <w:r w:rsidRPr="001C4A97">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М, Просвещение, 2011г. </w:t>
      </w:r>
    </w:p>
    <w:p w:rsidR="009B1847" w:rsidRPr="001C4A97" w:rsidRDefault="009B1847" w:rsidP="001C4A97">
      <w:pPr>
        <w:pStyle w:val="a4"/>
        <w:numPr>
          <w:ilvl w:val="0"/>
          <w:numId w:val="5"/>
        </w:numPr>
        <w:spacing w:after="0" w:line="240" w:lineRule="auto"/>
        <w:ind w:left="0" w:right="-5" w:firstLine="720"/>
        <w:jc w:val="both"/>
        <w:rPr>
          <w:rFonts w:ascii="Times New Roman" w:hAnsi="Times New Roman" w:cs="Times New Roman"/>
          <w:sz w:val="24"/>
          <w:szCs w:val="24"/>
        </w:rPr>
      </w:pPr>
      <w:r w:rsidRPr="001C4A97">
        <w:rPr>
          <w:rFonts w:ascii="Times New Roman" w:hAnsi="Times New Roman" w:cs="Times New Roman"/>
          <w:sz w:val="24"/>
          <w:szCs w:val="24"/>
        </w:rPr>
        <w:t>Ф</w:t>
      </w:r>
      <w:r w:rsidR="00F0757A" w:rsidRPr="001C4A97">
        <w:rPr>
          <w:rFonts w:ascii="Times New Roman" w:hAnsi="Times New Roman" w:cs="Times New Roman"/>
          <w:sz w:val="24"/>
          <w:szCs w:val="24"/>
        </w:rPr>
        <w:t xml:space="preserve">едеральный закон </w:t>
      </w:r>
      <w:r w:rsidR="00C40557" w:rsidRPr="001C4A97">
        <w:rPr>
          <w:rFonts w:ascii="Times New Roman" w:hAnsi="Times New Roman" w:cs="Times New Roman"/>
          <w:sz w:val="24"/>
          <w:szCs w:val="24"/>
        </w:rPr>
        <w:t>РФ «Об образовании».</w:t>
      </w:r>
    </w:p>
    <w:p w:rsidR="00F0757A" w:rsidRPr="001C4A97" w:rsidRDefault="00F0757A" w:rsidP="001C4A97">
      <w:pPr>
        <w:autoSpaceDE w:val="0"/>
        <w:autoSpaceDN w:val="0"/>
        <w:adjustRightInd w:val="0"/>
        <w:spacing w:after="0" w:line="240" w:lineRule="auto"/>
        <w:ind w:right="-5" w:firstLine="720"/>
        <w:jc w:val="both"/>
        <w:rPr>
          <w:rFonts w:ascii="Times New Roman" w:hAnsi="Times New Roman" w:cs="Times New Roman"/>
          <w:bCs/>
          <w:color w:val="000000"/>
          <w:sz w:val="24"/>
          <w:szCs w:val="24"/>
        </w:rPr>
      </w:pPr>
      <w:r w:rsidRPr="001C4A97">
        <w:rPr>
          <w:rFonts w:ascii="Times New Roman" w:hAnsi="Times New Roman" w:cs="Times New Roman"/>
          <w:bCs/>
          <w:color w:val="000000"/>
          <w:sz w:val="24"/>
          <w:szCs w:val="24"/>
        </w:rPr>
        <w:t>3.А</w:t>
      </w:r>
      <w:r w:rsidRPr="001C4A97">
        <w:rPr>
          <w:rFonts w:ascii="Times New Roman" w:hAnsi="Times New Roman" w:cs="Times New Roman"/>
          <w:b/>
          <w:bCs/>
          <w:color w:val="000000"/>
          <w:sz w:val="24"/>
          <w:szCs w:val="24"/>
        </w:rPr>
        <w:t xml:space="preserve">. </w:t>
      </w:r>
      <w:r w:rsidRPr="001C4A97">
        <w:rPr>
          <w:rFonts w:ascii="Times New Roman" w:hAnsi="Times New Roman" w:cs="Times New Roman"/>
          <w:bCs/>
          <w:color w:val="000000"/>
          <w:sz w:val="24"/>
          <w:szCs w:val="24"/>
        </w:rPr>
        <w:t xml:space="preserve">В. Кисляков, А. В. Щербаков. Моделирование внеурочной деятельности </w:t>
      </w:r>
      <w:proofErr w:type="gramStart"/>
      <w:r w:rsidRPr="001C4A97">
        <w:rPr>
          <w:rFonts w:ascii="Times New Roman" w:hAnsi="Times New Roman" w:cs="Times New Roman"/>
          <w:bCs/>
          <w:color w:val="000000"/>
          <w:sz w:val="24"/>
          <w:szCs w:val="24"/>
        </w:rPr>
        <w:t>обучающихся</w:t>
      </w:r>
      <w:proofErr w:type="gramEnd"/>
      <w:r w:rsidRPr="001C4A97">
        <w:rPr>
          <w:rFonts w:ascii="Times New Roman" w:hAnsi="Times New Roman" w:cs="Times New Roman"/>
          <w:bCs/>
          <w:color w:val="000000"/>
          <w:sz w:val="24"/>
          <w:szCs w:val="24"/>
        </w:rPr>
        <w:t xml:space="preserve"> в начальной школе. Ярославский вестник, 2014.№ 4, том 2.</w:t>
      </w:r>
    </w:p>
    <w:p w:rsidR="00F0757A" w:rsidRPr="001C4A97" w:rsidRDefault="00F0757A" w:rsidP="001C4A97">
      <w:pPr>
        <w:autoSpaceDE w:val="0"/>
        <w:autoSpaceDN w:val="0"/>
        <w:adjustRightInd w:val="0"/>
        <w:spacing w:after="0" w:line="240" w:lineRule="auto"/>
        <w:ind w:right="-5" w:firstLine="720"/>
        <w:jc w:val="both"/>
        <w:rPr>
          <w:rFonts w:ascii="Times New Roman" w:hAnsi="Times New Roman" w:cs="Times New Roman"/>
          <w:bCs/>
          <w:color w:val="000000"/>
          <w:sz w:val="24"/>
          <w:szCs w:val="24"/>
        </w:rPr>
      </w:pPr>
      <w:r w:rsidRPr="001C4A97">
        <w:rPr>
          <w:rFonts w:ascii="Times New Roman" w:hAnsi="Times New Roman" w:cs="Times New Roman"/>
          <w:bCs/>
          <w:color w:val="000000"/>
          <w:sz w:val="24"/>
          <w:szCs w:val="24"/>
        </w:rPr>
        <w:t>4. Моделирование внеурочной деятельности. Методические разработки. Смоленск, 2015.</w:t>
      </w:r>
    </w:p>
    <w:p w:rsidR="00C40557" w:rsidRPr="001C4A97" w:rsidRDefault="00C40557" w:rsidP="001C4A97">
      <w:pPr>
        <w:autoSpaceDE w:val="0"/>
        <w:autoSpaceDN w:val="0"/>
        <w:adjustRightInd w:val="0"/>
        <w:spacing w:after="0" w:line="240" w:lineRule="auto"/>
        <w:ind w:right="-5" w:firstLine="720"/>
        <w:jc w:val="both"/>
        <w:rPr>
          <w:rFonts w:ascii="Times New Roman" w:hAnsi="Times New Roman" w:cs="Times New Roman"/>
          <w:bCs/>
          <w:color w:val="000000"/>
          <w:sz w:val="24"/>
          <w:szCs w:val="24"/>
        </w:rPr>
      </w:pPr>
      <w:r w:rsidRPr="001C4A97">
        <w:rPr>
          <w:rFonts w:ascii="Times New Roman" w:hAnsi="Times New Roman" w:cs="Times New Roman"/>
          <w:bCs/>
          <w:color w:val="000000"/>
          <w:sz w:val="24"/>
          <w:szCs w:val="24"/>
        </w:rPr>
        <w:t>5. Савина Г.А. Моделирование внеурочной деятельности в условиях внедрения ФГОС. М.2013.</w:t>
      </w:r>
    </w:p>
    <w:p w:rsidR="00C40557" w:rsidRPr="001C4A97" w:rsidRDefault="00C40557" w:rsidP="001C4A97">
      <w:pPr>
        <w:autoSpaceDE w:val="0"/>
        <w:autoSpaceDN w:val="0"/>
        <w:adjustRightInd w:val="0"/>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bCs/>
          <w:color w:val="000000"/>
          <w:sz w:val="24"/>
          <w:szCs w:val="24"/>
        </w:rPr>
        <w:t xml:space="preserve">6. Моделируем внеурочную деятельность </w:t>
      </w:r>
      <w:proofErr w:type="gramStart"/>
      <w:r w:rsidRPr="001C4A97">
        <w:rPr>
          <w:rFonts w:ascii="Times New Roman" w:hAnsi="Times New Roman" w:cs="Times New Roman"/>
          <w:bCs/>
          <w:color w:val="000000"/>
          <w:sz w:val="24"/>
          <w:szCs w:val="24"/>
        </w:rPr>
        <w:t>обучающихся</w:t>
      </w:r>
      <w:proofErr w:type="gramEnd"/>
      <w:r w:rsidRPr="001C4A97">
        <w:rPr>
          <w:rFonts w:ascii="Times New Roman" w:hAnsi="Times New Roman" w:cs="Times New Roman"/>
          <w:bCs/>
          <w:color w:val="000000"/>
          <w:sz w:val="24"/>
          <w:szCs w:val="24"/>
        </w:rPr>
        <w:t xml:space="preserve">. Пособие для учителей общеобразовательных учреждений. </w:t>
      </w:r>
      <w:proofErr w:type="spellStart"/>
      <w:r w:rsidRPr="001C4A97">
        <w:rPr>
          <w:rFonts w:ascii="Times New Roman" w:hAnsi="Times New Roman" w:cs="Times New Roman"/>
          <w:bCs/>
          <w:color w:val="000000"/>
          <w:sz w:val="24"/>
          <w:szCs w:val="24"/>
        </w:rPr>
        <w:t>М.:Просвещение</w:t>
      </w:r>
      <w:proofErr w:type="spellEnd"/>
      <w:r w:rsidRPr="001C4A97">
        <w:rPr>
          <w:rFonts w:ascii="Times New Roman" w:hAnsi="Times New Roman" w:cs="Times New Roman"/>
          <w:bCs/>
          <w:color w:val="000000"/>
          <w:sz w:val="24"/>
          <w:szCs w:val="24"/>
        </w:rPr>
        <w:t>, 2013.</w:t>
      </w:r>
    </w:p>
    <w:p w:rsidR="00595233" w:rsidRPr="001C4A97" w:rsidRDefault="00C40557" w:rsidP="001C4A97">
      <w:pPr>
        <w:spacing w:after="0" w:line="240" w:lineRule="auto"/>
        <w:ind w:right="-5" w:firstLine="720"/>
        <w:jc w:val="both"/>
        <w:rPr>
          <w:rFonts w:ascii="Times New Roman" w:hAnsi="Times New Roman" w:cs="Times New Roman"/>
          <w:sz w:val="24"/>
          <w:szCs w:val="24"/>
        </w:rPr>
      </w:pPr>
      <w:r w:rsidRPr="001C4A97">
        <w:rPr>
          <w:rFonts w:ascii="Times New Roman" w:hAnsi="Times New Roman" w:cs="Times New Roman"/>
          <w:sz w:val="24"/>
          <w:szCs w:val="24"/>
        </w:rPr>
        <w:t>7</w:t>
      </w:r>
      <w:r w:rsidR="00EC1C7F" w:rsidRPr="001C4A97">
        <w:rPr>
          <w:rFonts w:ascii="Times New Roman" w:hAnsi="Times New Roman" w:cs="Times New Roman"/>
          <w:sz w:val="24"/>
          <w:szCs w:val="24"/>
        </w:rPr>
        <w:t xml:space="preserve">. Примерная основная образовательная программа образовательного учреждения. М, </w:t>
      </w:r>
      <w:r w:rsidR="0057436D" w:rsidRPr="001C4A97">
        <w:rPr>
          <w:rFonts w:ascii="Times New Roman" w:hAnsi="Times New Roman" w:cs="Times New Roman"/>
          <w:sz w:val="24"/>
          <w:szCs w:val="24"/>
        </w:rPr>
        <w:t xml:space="preserve">   </w:t>
      </w:r>
      <w:r w:rsidR="00EC1C7F" w:rsidRPr="001C4A97">
        <w:rPr>
          <w:rFonts w:ascii="Times New Roman" w:hAnsi="Times New Roman" w:cs="Times New Roman"/>
          <w:sz w:val="24"/>
          <w:szCs w:val="24"/>
        </w:rPr>
        <w:t xml:space="preserve">Просвещение, 2010г. </w:t>
      </w:r>
    </w:p>
    <w:p w:rsidR="0057436D" w:rsidRPr="0047171D" w:rsidRDefault="0057436D" w:rsidP="001C4A97">
      <w:pPr>
        <w:spacing w:after="0" w:line="360" w:lineRule="auto"/>
        <w:ind w:right="-5" w:firstLine="720"/>
        <w:jc w:val="both"/>
        <w:rPr>
          <w:rFonts w:ascii="Times New Roman" w:hAnsi="Times New Roman" w:cs="Times New Roman"/>
          <w:sz w:val="24"/>
          <w:szCs w:val="24"/>
        </w:rPr>
      </w:pPr>
    </w:p>
    <w:p w:rsidR="0057436D" w:rsidRPr="00B930CE" w:rsidRDefault="0057436D" w:rsidP="003E62F5">
      <w:pPr>
        <w:spacing w:line="360" w:lineRule="auto"/>
        <w:ind w:right="-5"/>
        <w:jc w:val="both"/>
        <w:rPr>
          <w:rFonts w:ascii="Times New Roman" w:hAnsi="Times New Roman" w:cs="Times New Roman"/>
          <w:sz w:val="24"/>
          <w:szCs w:val="24"/>
        </w:rPr>
      </w:pPr>
    </w:p>
    <w:sectPr w:rsidR="0057436D" w:rsidRPr="00B930CE" w:rsidSect="000145A6">
      <w:pgSz w:w="11906" w:h="16838"/>
      <w:pgMar w:top="1170" w:right="850" w:bottom="117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0E40"/>
    <w:multiLevelType w:val="hybridMultilevel"/>
    <w:tmpl w:val="D55A55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9D19FE"/>
    <w:multiLevelType w:val="hybridMultilevel"/>
    <w:tmpl w:val="9B601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774BA6"/>
    <w:multiLevelType w:val="hybridMultilevel"/>
    <w:tmpl w:val="BF056B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A22E25"/>
    <w:multiLevelType w:val="hybridMultilevel"/>
    <w:tmpl w:val="DBE4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C51CB5"/>
    <w:multiLevelType w:val="hybridMultilevel"/>
    <w:tmpl w:val="FDEC05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3B5E0A"/>
    <w:multiLevelType w:val="hybridMultilevel"/>
    <w:tmpl w:val="29064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B468BC"/>
    <w:multiLevelType w:val="hybridMultilevel"/>
    <w:tmpl w:val="97AA0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873EE7"/>
    <w:multiLevelType w:val="hybridMultilevel"/>
    <w:tmpl w:val="DE002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B743A"/>
    <w:multiLevelType w:val="hybridMultilevel"/>
    <w:tmpl w:val="52923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B5D0B"/>
    <w:multiLevelType w:val="hybridMultilevel"/>
    <w:tmpl w:val="78108F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544DF3"/>
    <w:multiLevelType w:val="hybridMultilevel"/>
    <w:tmpl w:val="32E839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A5862DE"/>
    <w:multiLevelType w:val="hybridMultilevel"/>
    <w:tmpl w:val="4A0E499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6B3C79"/>
    <w:multiLevelType w:val="hybridMultilevel"/>
    <w:tmpl w:val="4C028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081D2C"/>
    <w:multiLevelType w:val="hybridMultilevel"/>
    <w:tmpl w:val="5B88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33E01"/>
    <w:multiLevelType w:val="hybridMultilevel"/>
    <w:tmpl w:val="B6A0A2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6595353"/>
    <w:multiLevelType w:val="hybridMultilevel"/>
    <w:tmpl w:val="E0EA27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ACF0A51"/>
    <w:multiLevelType w:val="hybridMultilevel"/>
    <w:tmpl w:val="BF056B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C3F2B39"/>
    <w:multiLevelType w:val="hybridMultilevel"/>
    <w:tmpl w:val="DA30F6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C16950"/>
    <w:multiLevelType w:val="hybridMultilevel"/>
    <w:tmpl w:val="BF056B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B530EC0"/>
    <w:multiLevelType w:val="hybridMultilevel"/>
    <w:tmpl w:val="5B88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D17FD"/>
    <w:multiLevelType w:val="hybridMultilevel"/>
    <w:tmpl w:val="DB24AE1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204472B"/>
    <w:multiLevelType w:val="hybridMultilevel"/>
    <w:tmpl w:val="22FEDB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4552A20"/>
    <w:multiLevelType w:val="hybridMultilevel"/>
    <w:tmpl w:val="F798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466EB"/>
    <w:multiLevelType w:val="hybridMultilevel"/>
    <w:tmpl w:val="0F6AB3F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18"/>
  </w:num>
  <w:num w:numId="4">
    <w:abstractNumId w:val="16"/>
  </w:num>
  <w:num w:numId="5">
    <w:abstractNumId w:val="19"/>
  </w:num>
  <w:num w:numId="6">
    <w:abstractNumId w:val="7"/>
  </w:num>
  <w:num w:numId="7">
    <w:abstractNumId w:val="13"/>
  </w:num>
  <w:num w:numId="8">
    <w:abstractNumId w:val="5"/>
  </w:num>
  <w:num w:numId="9">
    <w:abstractNumId w:val="12"/>
  </w:num>
  <w:num w:numId="10">
    <w:abstractNumId w:val="23"/>
  </w:num>
  <w:num w:numId="11">
    <w:abstractNumId w:val="11"/>
  </w:num>
  <w:num w:numId="12">
    <w:abstractNumId w:val="20"/>
  </w:num>
  <w:num w:numId="13">
    <w:abstractNumId w:val="14"/>
  </w:num>
  <w:num w:numId="14">
    <w:abstractNumId w:val="8"/>
  </w:num>
  <w:num w:numId="15">
    <w:abstractNumId w:val="1"/>
  </w:num>
  <w:num w:numId="16">
    <w:abstractNumId w:val="0"/>
  </w:num>
  <w:num w:numId="17">
    <w:abstractNumId w:val="3"/>
  </w:num>
  <w:num w:numId="18">
    <w:abstractNumId w:val="21"/>
  </w:num>
  <w:num w:numId="19">
    <w:abstractNumId w:val="10"/>
  </w:num>
  <w:num w:numId="20">
    <w:abstractNumId w:val="17"/>
  </w:num>
  <w:num w:numId="21">
    <w:abstractNumId w:val="9"/>
  </w:num>
  <w:num w:numId="22">
    <w:abstractNumId w:val="15"/>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A035C"/>
    <w:rsid w:val="00002406"/>
    <w:rsid w:val="000145A6"/>
    <w:rsid w:val="0001566A"/>
    <w:rsid w:val="00051CBC"/>
    <w:rsid w:val="000A1B32"/>
    <w:rsid w:val="000F695D"/>
    <w:rsid w:val="00103E94"/>
    <w:rsid w:val="00155D37"/>
    <w:rsid w:val="00185E4B"/>
    <w:rsid w:val="0019056E"/>
    <w:rsid w:val="001B2C2C"/>
    <w:rsid w:val="001C246B"/>
    <w:rsid w:val="001C4A97"/>
    <w:rsid w:val="00203BA6"/>
    <w:rsid w:val="00214301"/>
    <w:rsid w:val="00244B1E"/>
    <w:rsid w:val="002652CB"/>
    <w:rsid w:val="002B20B4"/>
    <w:rsid w:val="00306187"/>
    <w:rsid w:val="00326A24"/>
    <w:rsid w:val="00345473"/>
    <w:rsid w:val="00375805"/>
    <w:rsid w:val="003772AC"/>
    <w:rsid w:val="003A7480"/>
    <w:rsid w:val="003C36EF"/>
    <w:rsid w:val="003E62F5"/>
    <w:rsid w:val="00416B83"/>
    <w:rsid w:val="004345A9"/>
    <w:rsid w:val="0047171D"/>
    <w:rsid w:val="004B43AB"/>
    <w:rsid w:val="004C562F"/>
    <w:rsid w:val="004D13E6"/>
    <w:rsid w:val="00521EA8"/>
    <w:rsid w:val="0057436D"/>
    <w:rsid w:val="00583E95"/>
    <w:rsid w:val="00595233"/>
    <w:rsid w:val="005B0424"/>
    <w:rsid w:val="005E297E"/>
    <w:rsid w:val="005F7F10"/>
    <w:rsid w:val="00601E01"/>
    <w:rsid w:val="00620B77"/>
    <w:rsid w:val="006845A7"/>
    <w:rsid w:val="007F7B38"/>
    <w:rsid w:val="008B3876"/>
    <w:rsid w:val="008E010D"/>
    <w:rsid w:val="00904D23"/>
    <w:rsid w:val="009B1847"/>
    <w:rsid w:val="009C2BA2"/>
    <w:rsid w:val="00A1239F"/>
    <w:rsid w:val="00A24047"/>
    <w:rsid w:val="00A243B5"/>
    <w:rsid w:val="00A30422"/>
    <w:rsid w:val="00A55D6E"/>
    <w:rsid w:val="00A86669"/>
    <w:rsid w:val="00A97C88"/>
    <w:rsid w:val="00AB0C52"/>
    <w:rsid w:val="00B930CE"/>
    <w:rsid w:val="00BA035C"/>
    <w:rsid w:val="00BD5899"/>
    <w:rsid w:val="00C16C85"/>
    <w:rsid w:val="00C40557"/>
    <w:rsid w:val="00CA061F"/>
    <w:rsid w:val="00CB5535"/>
    <w:rsid w:val="00D15D8C"/>
    <w:rsid w:val="00D601B2"/>
    <w:rsid w:val="00D7207F"/>
    <w:rsid w:val="00DD4BFF"/>
    <w:rsid w:val="00E65ACF"/>
    <w:rsid w:val="00EA3964"/>
    <w:rsid w:val="00EC1C7F"/>
    <w:rsid w:val="00F0757A"/>
    <w:rsid w:val="00FA4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404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24047"/>
    <w:pPr>
      <w:spacing w:after="0" w:line="240" w:lineRule="auto"/>
    </w:pPr>
  </w:style>
  <w:style w:type="paragraph" w:styleId="a4">
    <w:name w:val="List Paragraph"/>
    <w:basedOn w:val="a"/>
    <w:uiPriority w:val="34"/>
    <w:qFormat/>
    <w:rsid w:val="00214301"/>
    <w:pPr>
      <w:ind w:left="720"/>
      <w:contextualSpacing/>
    </w:pPr>
  </w:style>
  <w:style w:type="table" w:styleId="a5">
    <w:name w:val="Table Grid"/>
    <w:basedOn w:val="a1"/>
    <w:uiPriority w:val="59"/>
    <w:rsid w:val="005F7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404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24047"/>
    <w:pPr>
      <w:spacing w:after="0" w:line="240" w:lineRule="auto"/>
    </w:pPr>
  </w:style>
  <w:style w:type="paragraph" w:styleId="a4">
    <w:name w:val="List Paragraph"/>
    <w:basedOn w:val="a"/>
    <w:uiPriority w:val="34"/>
    <w:qFormat/>
    <w:rsid w:val="00214301"/>
    <w:pPr>
      <w:ind w:left="720"/>
      <w:contextualSpacing/>
    </w:pPr>
  </w:style>
  <w:style w:type="table" w:styleId="a5">
    <w:name w:val="Table Grid"/>
    <w:basedOn w:val="a1"/>
    <w:uiPriority w:val="59"/>
    <w:rsid w:val="005F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0D2A-4C89-45CE-8053-DA6EB9B2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5928</Words>
  <Characters>33791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RS</cp:lastModifiedBy>
  <cp:revision>11</cp:revision>
  <dcterms:created xsi:type="dcterms:W3CDTF">2016-06-09T16:36:00Z</dcterms:created>
  <dcterms:modified xsi:type="dcterms:W3CDTF">2016-06-22T09:25:00Z</dcterms:modified>
</cp:coreProperties>
</file>